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ED4E5" w14:textId="4223EA67" w:rsidR="00681B43" w:rsidRDefault="00655C9D" w:rsidP="00DA2609">
      <w:pPr>
        <w:pStyle w:val="Titre1"/>
      </w:pPr>
      <w:r>
        <w:t>Le bus I2C</w:t>
      </w:r>
    </w:p>
    <w:p w14:paraId="76E43CDE" w14:textId="41070A64" w:rsidR="00655C9D" w:rsidRDefault="00655C9D" w:rsidP="00655C9D">
      <w:pPr>
        <w:pStyle w:val="Titre2"/>
      </w:pPr>
      <w:r>
        <w:t>Exercice d’introduction</w:t>
      </w:r>
    </w:p>
    <w:p w14:paraId="46267B77" w14:textId="61967807" w:rsidR="00655C9D" w:rsidRDefault="00655C9D" w:rsidP="00655C9D">
      <w:r>
        <w:t xml:space="preserve">A l’aide du cours fournis, </w:t>
      </w:r>
      <w:r w:rsidRPr="00655C9D">
        <w:rPr>
          <w:b/>
          <w:bCs/>
        </w:rPr>
        <w:t>répondre</w:t>
      </w:r>
      <w:r>
        <w:t xml:space="preserve"> aux questions suivantes :</w:t>
      </w:r>
    </w:p>
    <w:p w14:paraId="167238F0" w14:textId="14749B1F" w:rsidR="00655C9D" w:rsidRDefault="00655C9D" w:rsidP="00F03B16">
      <w:pPr>
        <w:spacing w:after="0" w:line="240" w:lineRule="auto"/>
        <w:ind w:left="2124" w:hanging="2124"/>
      </w:pPr>
      <w:r w:rsidRPr="00655C9D">
        <w:rPr>
          <w:u w:val="single"/>
        </w:rPr>
        <w:t>Question 01 :</w:t>
      </w:r>
      <w:r>
        <w:tab/>
      </w:r>
      <w:r w:rsidRPr="00655C9D">
        <w:rPr>
          <w:b/>
          <w:bCs/>
        </w:rPr>
        <w:t>Préciser</w:t>
      </w:r>
      <w:r>
        <w:t xml:space="preserve"> quel est le type de liaison série utilisé par le bus I2C (synchrone ou asynchrone).</w:t>
      </w:r>
    </w:p>
    <w:p w14:paraId="586FBAD8" w14:textId="515FCE5A" w:rsidR="00655C9D" w:rsidRDefault="00655C9D" w:rsidP="00F03B16">
      <w:pPr>
        <w:spacing w:after="0" w:line="240" w:lineRule="auto"/>
        <w:ind w:left="2124" w:hanging="2124"/>
      </w:pPr>
    </w:p>
    <w:p w14:paraId="637C4363" w14:textId="31320E00" w:rsidR="00655C9D" w:rsidRDefault="00655C9D" w:rsidP="00F03B16">
      <w:pPr>
        <w:spacing w:after="0" w:line="240" w:lineRule="auto"/>
        <w:ind w:left="2124" w:hanging="2124"/>
      </w:pPr>
    </w:p>
    <w:p w14:paraId="684FD217" w14:textId="77F9824C" w:rsidR="00655C9D" w:rsidRDefault="00655C9D" w:rsidP="00F03B16">
      <w:pPr>
        <w:spacing w:after="0" w:line="240" w:lineRule="auto"/>
        <w:ind w:left="2124" w:hanging="2124"/>
      </w:pPr>
    </w:p>
    <w:p w14:paraId="3A08A0BC" w14:textId="77777777" w:rsidR="00655C9D" w:rsidRDefault="00655C9D" w:rsidP="00F03B16">
      <w:pPr>
        <w:spacing w:after="0" w:line="240" w:lineRule="auto"/>
        <w:ind w:left="2124" w:hanging="2124"/>
      </w:pPr>
    </w:p>
    <w:p w14:paraId="5E0AE6A9" w14:textId="7C3AAE19" w:rsidR="00655C9D" w:rsidRPr="00655C9D" w:rsidRDefault="00655C9D" w:rsidP="00F03B16">
      <w:pPr>
        <w:spacing w:after="0" w:line="240" w:lineRule="auto"/>
        <w:ind w:left="2124" w:hanging="2124"/>
      </w:pPr>
      <w:r w:rsidRPr="00655C9D">
        <w:rPr>
          <w:u w:val="single"/>
        </w:rPr>
        <w:t>Question 0</w:t>
      </w:r>
      <w:r>
        <w:rPr>
          <w:u w:val="single"/>
        </w:rPr>
        <w:t>2</w:t>
      </w:r>
      <w:r w:rsidRPr="00655C9D">
        <w:rPr>
          <w:u w:val="single"/>
        </w:rPr>
        <w:t> :</w:t>
      </w:r>
      <w:r>
        <w:tab/>
      </w:r>
      <w:r>
        <w:t xml:space="preserve">Sur le capteur MPU6050, fonctionnant en I2C, </w:t>
      </w:r>
      <w:r w:rsidRPr="00655C9D">
        <w:rPr>
          <w:b/>
          <w:bCs/>
        </w:rPr>
        <w:t>décrire</w:t>
      </w:r>
      <w:r>
        <w:t xml:space="preserve"> le rôle des bornes SDA, SCL, 5V et GND.</w:t>
      </w:r>
    </w:p>
    <w:p w14:paraId="61E06116" w14:textId="77777777" w:rsidR="00655C9D" w:rsidRDefault="00655C9D" w:rsidP="00F03B16">
      <w:pPr>
        <w:spacing w:after="0" w:line="240" w:lineRule="auto"/>
        <w:ind w:left="2124" w:hanging="2124"/>
      </w:pPr>
    </w:p>
    <w:p w14:paraId="7115D9EB" w14:textId="7235DFDA" w:rsidR="00655C9D" w:rsidRDefault="00655C9D" w:rsidP="00F03B16">
      <w:pPr>
        <w:spacing w:after="0" w:line="240" w:lineRule="auto"/>
      </w:pPr>
    </w:p>
    <w:p w14:paraId="17D9A842" w14:textId="14189B69" w:rsidR="00655C9D" w:rsidRDefault="00655C9D" w:rsidP="00F03B16">
      <w:pPr>
        <w:spacing w:after="0" w:line="240" w:lineRule="auto"/>
      </w:pPr>
    </w:p>
    <w:p w14:paraId="0F0EBDCD" w14:textId="43940CDB" w:rsidR="00655C9D" w:rsidRDefault="00655C9D" w:rsidP="00F03B16">
      <w:pPr>
        <w:spacing w:after="0" w:line="240" w:lineRule="auto"/>
      </w:pPr>
    </w:p>
    <w:p w14:paraId="74AC523B" w14:textId="2432B0FD" w:rsidR="00655C9D" w:rsidRDefault="00655C9D" w:rsidP="00F03B16">
      <w:pPr>
        <w:spacing w:after="0" w:line="240" w:lineRule="auto"/>
        <w:ind w:left="2124" w:hanging="2124"/>
      </w:pPr>
      <w:r w:rsidRPr="00655C9D">
        <w:rPr>
          <w:u w:val="single"/>
        </w:rPr>
        <w:t>Question 0</w:t>
      </w:r>
      <w:r>
        <w:rPr>
          <w:u w:val="single"/>
        </w:rPr>
        <w:t>3</w:t>
      </w:r>
      <w:r w:rsidRPr="00655C9D">
        <w:rPr>
          <w:u w:val="single"/>
        </w:rPr>
        <w:t> :</w:t>
      </w:r>
      <w:r>
        <w:tab/>
      </w:r>
      <w:r>
        <w:rPr>
          <w:b/>
          <w:bCs/>
        </w:rPr>
        <w:t xml:space="preserve">Indiquer </w:t>
      </w:r>
      <w:r>
        <w:t xml:space="preserve">quel est l’état des lignes SDA et SCL lorsqu’il n’y aucune transmission </w:t>
      </w:r>
      <w:r w:rsidR="00F03B16">
        <w:t xml:space="preserve">d’information </w:t>
      </w:r>
      <w:r>
        <w:t>sur le bus.</w:t>
      </w:r>
    </w:p>
    <w:p w14:paraId="47BCA12B" w14:textId="2A7FBE7F" w:rsidR="00F03B16" w:rsidRDefault="00F03B16" w:rsidP="00F03B16">
      <w:pPr>
        <w:spacing w:after="0" w:line="240" w:lineRule="auto"/>
        <w:ind w:left="2124" w:hanging="2124"/>
      </w:pPr>
    </w:p>
    <w:p w14:paraId="01BBD9BE" w14:textId="1E9D0C11" w:rsidR="00F03B16" w:rsidRDefault="00F03B16" w:rsidP="00F03B16">
      <w:pPr>
        <w:spacing w:after="0" w:line="240" w:lineRule="auto"/>
        <w:ind w:left="2124" w:hanging="2124"/>
      </w:pPr>
    </w:p>
    <w:p w14:paraId="2964E7FD" w14:textId="1F24A3AA" w:rsidR="00F03B16" w:rsidRDefault="00F03B16" w:rsidP="00F03B16">
      <w:pPr>
        <w:spacing w:after="0" w:line="240" w:lineRule="auto"/>
      </w:pPr>
    </w:p>
    <w:p w14:paraId="5BA76090" w14:textId="3F3049CE" w:rsidR="00F03B16" w:rsidRDefault="00F03B16" w:rsidP="00F03B16">
      <w:pPr>
        <w:spacing w:after="0" w:line="240" w:lineRule="auto"/>
        <w:ind w:left="2124" w:hanging="2124"/>
      </w:pPr>
    </w:p>
    <w:p w14:paraId="3299B6D6" w14:textId="208A3001" w:rsidR="00F03B16" w:rsidRPr="00655C9D" w:rsidRDefault="00F03B16" w:rsidP="00F03B16">
      <w:pPr>
        <w:spacing w:after="0" w:line="240" w:lineRule="auto"/>
        <w:ind w:left="2124" w:hanging="2124"/>
      </w:pPr>
      <w:r w:rsidRPr="00655C9D">
        <w:rPr>
          <w:u w:val="single"/>
        </w:rPr>
        <w:t>Question 0</w:t>
      </w:r>
      <w:r>
        <w:rPr>
          <w:u w:val="single"/>
        </w:rPr>
        <w:t>4</w:t>
      </w:r>
      <w:r w:rsidRPr="00655C9D">
        <w:rPr>
          <w:u w:val="single"/>
        </w:rPr>
        <w:t> :</w:t>
      </w:r>
      <w:r>
        <w:tab/>
      </w:r>
      <w:r>
        <w:rPr>
          <w:b/>
          <w:bCs/>
        </w:rPr>
        <w:t xml:space="preserve">Indiquer </w:t>
      </w:r>
      <w:r>
        <w:t xml:space="preserve">quel est </w:t>
      </w:r>
      <w:r>
        <w:t>la condition de départ pour démarrer la transmission de l’information sur le bus.</w:t>
      </w:r>
    </w:p>
    <w:p w14:paraId="3A8C4757" w14:textId="77777777" w:rsidR="00F03B16" w:rsidRPr="00655C9D" w:rsidRDefault="00F03B16" w:rsidP="00F03B16">
      <w:pPr>
        <w:spacing w:after="0" w:line="240" w:lineRule="auto"/>
      </w:pPr>
    </w:p>
    <w:p w14:paraId="21BE0DEB" w14:textId="1328BA7A" w:rsidR="00655C9D" w:rsidRDefault="00655C9D" w:rsidP="00655C9D">
      <w:pPr>
        <w:spacing w:after="0" w:line="240" w:lineRule="auto"/>
        <w:jc w:val="left"/>
      </w:pPr>
    </w:p>
    <w:p w14:paraId="1C86A673" w14:textId="5876991E" w:rsidR="00655C9D" w:rsidRDefault="00655C9D" w:rsidP="00655C9D">
      <w:pPr>
        <w:spacing w:after="0" w:line="240" w:lineRule="auto"/>
        <w:jc w:val="left"/>
      </w:pPr>
    </w:p>
    <w:p w14:paraId="58DCF2D5" w14:textId="2F5CCB8B" w:rsidR="00F03B16" w:rsidRDefault="00F03B16" w:rsidP="00655C9D">
      <w:pPr>
        <w:spacing w:after="0" w:line="240" w:lineRule="auto"/>
        <w:jc w:val="left"/>
      </w:pPr>
    </w:p>
    <w:p w14:paraId="15F95822" w14:textId="19B6D284" w:rsidR="00F03B16" w:rsidRDefault="00F03B16" w:rsidP="00655C9D">
      <w:pPr>
        <w:spacing w:after="0" w:line="240" w:lineRule="auto"/>
        <w:jc w:val="left"/>
      </w:pPr>
    </w:p>
    <w:p w14:paraId="16D2662C" w14:textId="3B229614" w:rsidR="00F03B16" w:rsidRPr="00655C9D" w:rsidRDefault="00F03B16" w:rsidP="00F03B16">
      <w:pPr>
        <w:spacing w:after="0" w:line="240" w:lineRule="auto"/>
        <w:ind w:left="2124" w:hanging="2124"/>
      </w:pPr>
      <w:r w:rsidRPr="00655C9D">
        <w:rPr>
          <w:u w:val="single"/>
        </w:rPr>
        <w:t>Question 0</w:t>
      </w:r>
      <w:r>
        <w:rPr>
          <w:u w:val="single"/>
        </w:rPr>
        <w:t>5</w:t>
      </w:r>
      <w:r w:rsidRPr="00655C9D">
        <w:rPr>
          <w:u w:val="single"/>
        </w:rPr>
        <w:t> :</w:t>
      </w:r>
      <w:r>
        <w:tab/>
      </w:r>
      <w:r>
        <w:rPr>
          <w:b/>
          <w:bCs/>
        </w:rPr>
        <w:t xml:space="preserve">Indiquer </w:t>
      </w:r>
      <w:r>
        <w:t>sur combien de bit est codé l’adresse du module I2C.</w:t>
      </w:r>
    </w:p>
    <w:p w14:paraId="20A6587D" w14:textId="77777777" w:rsidR="00F03B16" w:rsidRDefault="00F03B16" w:rsidP="00F03B16">
      <w:pPr>
        <w:spacing w:after="0" w:line="240" w:lineRule="auto"/>
        <w:jc w:val="left"/>
      </w:pPr>
    </w:p>
    <w:p w14:paraId="15B6D458" w14:textId="11CD3907" w:rsidR="00F03B16" w:rsidRDefault="00F03B16" w:rsidP="00655C9D">
      <w:pPr>
        <w:spacing w:after="0" w:line="240" w:lineRule="auto"/>
        <w:jc w:val="left"/>
      </w:pPr>
    </w:p>
    <w:p w14:paraId="09117A44" w14:textId="57E851AC" w:rsidR="00F03B16" w:rsidRDefault="00F03B16" w:rsidP="00655C9D">
      <w:pPr>
        <w:spacing w:after="0" w:line="240" w:lineRule="auto"/>
        <w:jc w:val="left"/>
      </w:pPr>
    </w:p>
    <w:p w14:paraId="06921738" w14:textId="77777777" w:rsidR="00F03B16" w:rsidRDefault="00F03B16" w:rsidP="00655C9D">
      <w:pPr>
        <w:spacing w:after="0" w:line="240" w:lineRule="auto"/>
        <w:jc w:val="left"/>
      </w:pPr>
    </w:p>
    <w:p w14:paraId="66EA1325" w14:textId="3CED5AF8" w:rsidR="00F03B16" w:rsidRDefault="00F03B16" w:rsidP="00655C9D">
      <w:pPr>
        <w:spacing w:after="0" w:line="240" w:lineRule="auto"/>
        <w:jc w:val="left"/>
      </w:pPr>
    </w:p>
    <w:p w14:paraId="1D17ABFA" w14:textId="2CB4520C" w:rsidR="00F03B16" w:rsidRDefault="00F03B16" w:rsidP="00F03B16">
      <w:pPr>
        <w:spacing w:after="0" w:line="240" w:lineRule="auto"/>
        <w:ind w:left="2124" w:hanging="2124"/>
      </w:pPr>
      <w:r w:rsidRPr="00655C9D">
        <w:rPr>
          <w:u w:val="single"/>
        </w:rPr>
        <w:t>Question 0</w:t>
      </w:r>
      <w:r>
        <w:rPr>
          <w:u w:val="single"/>
        </w:rPr>
        <w:t>6</w:t>
      </w:r>
      <w:r w:rsidRPr="00655C9D">
        <w:rPr>
          <w:u w:val="single"/>
        </w:rPr>
        <w:t> :</w:t>
      </w:r>
      <w:r>
        <w:tab/>
      </w:r>
      <w:r>
        <w:rPr>
          <w:b/>
          <w:bCs/>
        </w:rPr>
        <w:t xml:space="preserve">Indiquer </w:t>
      </w:r>
      <w:r w:rsidR="00226CD8">
        <w:t>à quoi correspond le bit qui suit ceux codant l’adresse du module I2C.</w:t>
      </w:r>
    </w:p>
    <w:p w14:paraId="1CBC590C" w14:textId="00B0EE2A" w:rsidR="00226CD8" w:rsidRDefault="00226CD8" w:rsidP="00F03B16">
      <w:pPr>
        <w:spacing w:after="0" w:line="240" w:lineRule="auto"/>
        <w:ind w:left="2124" w:hanging="2124"/>
      </w:pPr>
    </w:p>
    <w:p w14:paraId="1EAD7BB4" w14:textId="006F75F2" w:rsidR="00226CD8" w:rsidRDefault="00226CD8" w:rsidP="00F03B16">
      <w:pPr>
        <w:spacing w:after="0" w:line="240" w:lineRule="auto"/>
        <w:ind w:left="2124" w:hanging="2124"/>
      </w:pPr>
    </w:p>
    <w:p w14:paraId="4F0C83D1" w14:textId="2E29C248" w:rsidR="00226CD8" w:rsidRDefault="00226CD8" w:rsidP="00F03B16">
      <w:pPr>
        <w:spacing w:after="0" w:line="240" w:lineRule="auto"/>
        <w:ind w:left="2124" w:hanging="2124"/>
      </w:pPr>
    </w:p>
    <w:p w14:paraId="130F0738" w14:textId="4294B8A0" w:rsidR="00226CD8" w:rsidRDefault="00226CD8" w:rsidP="00F03B16">
      <w:pPr>
        <w:spacing w:after="0" w:line="240" w:lineRule="auto"/>
        <w:ind w:left="2124" w:hanging="2124"/>
      </w:pPr>
    </w:p>
    <w:p w14:paraId="5E7B9E53" w14:textId="4775CBF1" w:rsidR="00226CD8" w:rsidRDefault="00226CD8" w:rsidP="00F03B16">
      <w:pPr>
        <w:spacing w:after="0" w:line="240" w:lineRule="auto"/>
        <w:ind w:left="2124" w:hanging="2124"/>
      </w:pPr>
    </w:p>
    <w:p w14:paraId="7182F731" w14:textId="42784158" w:rsidR="00226CD8" w:rsidRDefault="00226CD8" w:rsidP="00226CD8">
      <w:pPr>
        <w:spacing w:after="0" w:line="240" w:lineRule="auto"/>
        <w:ind w:left="2124" w:hanging="2124"/>
      </w:pPr>
      <w:r w:rsidRPr="00655C9D">
        <w:rPr>
          <w:u w:val="single"/>
        </w:rPr>
        <w:t>Question 0</w:t>
      </w:r>
      <w:r>
        <w:rPr>
          <w:u w:val="single"/>
        </w:rPr>
        <w:t>7</w:t>
      </w:r>
      <w:r w:rsidRPr="00655C9D">
        <w:rPr>
          <w:u w:val="single"/>
        </w:rPr>
        <w:t> :</w:t>
      </w:r>
      <w:r>
        <w:tab/>
      </w:r>
      <w:r>
        <w:rPr>
          <w:b/>
          <w:bCs/>
        </w:rPr>
        <w:t xml:space="preserve">Indiquer </w:t>
      </w:r>
      <w:r>
        <w:t xml:space="preserve">quel est </w:t>
      </w:r>
      <w:r>
        <w:t>le nom du signal transmis en un bit à la fin de chaque octet.</w:t>
      </w:r>
    </w:p>
    <w:p w14:paraId="1A6FA397" w14:textId="47E38A6F" w:rsidR="00226CD8" w:rsidRDefault="00226CD8" w:rsidP="00226CD8">
      <w:pPr>
        <w:spacing w:after="0" w:line="240" w:lineRule="auto"/>
        <w:ind w:left="2124" w:hanging="2124"/>
      </w:pPr>
    </w:p>
    <w:p w14:paraId="7F428F19" w14:textId="3778BCED" w:rsidR="00226CD8" w:rsidRDefault="00226CD8" w:rsidP="00226CD8">
      <w:pPr>
        <w:spacing w:after="0" w:line="240" w:lineRule="auto"/>
        <w:ind w:left="2124" w:hanging="2124"/>
      </w:pPr>
    </w:p>
    <w:p w14:paraId="2DF499E7" w14:textId="1BC1098A" w:rsidR="00226CD8" w:rsidRDefault="00226CD8" w:rsidP="00226CD8">
      <w:pPr>
        <w:spacing w:after="0" w:line="240" w:lineRule="auto"/>
        <w:ind w:left="2124" w:hanging="2124"/>
      </w:pPr>
    </w:p>
    <w:p w14:paraId="7DE6167B" w14:textId="7EF95F18" w:rsidR="00F03B16" w:rsidRDefault="00F03B16" w:rsidP="00655C9D">
      <w:pPr>
        <w:spacing w:after="0" w:line="240" w:lineRule="auto"/>
        <w:jc w:val="left"/>
      </w:pPr>
    </w:p>
    <w:p w14:paraId="3FC22A02" w14:textId="77777777" w:rsidR="00F03B16" w:rsidRDefault="00F03B16" w:rsidP="00655C9D">
      <w:pPr>
        <w:spacing w:after="0" w:line="240" w:lineRule="auto"/>
        <w:jc w:val="left"/>
      </w:pPr>
    </w:p>
    <w:p w14:paraId="4A081874" w14:textId="36FF0955" w:rsidR="00655C9D" w:rsidRDefault="00655C9D" w:rsidP="00DE1C18">
      <w:pPr>
        <w:pStyle w:val="Paragraphedeliste"/>
        <w:numPr>
          <w:ilvl w:val="0"/>
          <w:numId w:val="2"/>
        </w:numPr>
        <w:spacing w:after="0" w:line="240" w:lineRule="auto"/>
        <w:jc w:val="left"/>
      </w:pPr>
      <w:r>
        <w:rPr>
          <w:noProof/>
        </w:rPr>
        <w:lastRenderedPageBreak/>
        <w:drawing>
          <wp:anchor distT="0" distB="0" distL="114300" distR="114300" simplePos="0" relativeHeight="251659264" behindDoc="1" locked="0" layoutInCell="1" allowOverlap="1" wp14:anchorId="03F3C646" wp14:editId="33B3A86B">
            <wp:simplePos x="0" y="0"/>
            <wp:positionH relativeFrom="column">
              <wp:posOffset>133350</wp:posOffset>
            </wp:positionH>
            <wp:positionV relativeFrom="paragraph">
              <wp:posOffset>334645</wp:posOffset>
            </wp:positionV>
            <wp:extent cx="6276975" cy="914400"/>
            <wp:effectExtent l="0" t="0" r="9525" b="0"/>
            <wp:wrapTopAndBottom/>
            <wp:docPr id="905" name="Imag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pic:cNvPicPr>
                      <a:picLocks noChangeAspect="1" noChangeArrowheads="1"/>
                    </pic:cNvPicPr>
                  </pic:nvPicPr>
                  <pic:blipFill rotWithShape="1">
                    <a:blip r:embed="rId8" cstate="print"/>
                    <a:srcRect l="11293" t="4073" r="11201" b="23032"/>
                    <a:stretch/>
                  </pic:blipFill>
                  <pic:spPr bwMode="auto">
                    <a:xfrm>
                      <a:off x="0" y="0"/>
                      <a:ext cx="6276975" cy="91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Soient les chronogrammes ci-dessous</w:t>
      </w:r>
      <w:r>
        <w:t>.</w:t>
      </w:r>
    </w:p>
    <w:p w14:paraId="306B01F3" w14:textId="77777777" w:rsidR="00655C9D" w:rsidRDefault="00655C9D" w:rsidP="00655C9D">
      <w:pPr>
        <w:spacing w:after="0" w:line="240" w:lineRule="auto"/>
        <w:jc w:val="left"/>
      </w:pPr>
    </w:p>
    <w:p w14:paraId="339EF51B" w14:textId="0E606756" w:rsidR="00655C9D" w:rsidRDefault="00655C9D" w:rsidP="00655C9D">
      <w:r w:rsidRPr="00655C9D">
        <w:rPr>
          <w:u w:val="single"/>
        </w:rPr>
        <w:t>Question 0</w:t>
      </w:r>
      <w:r w:rsidR="00226CD8">
        <w:rPr>
          <w:u w:val="single"/>
        </w:rPr>
        <w:t>8</w:t>
      </w:r>
      <w:r w:rsidRPr="00655C9D">
        <w:rPr>
          <w:u w:val="single"/>
        </w:rPr>
        <w:t> :</w:t>
      </w:r>
      <w:r w:rsidRPr="00655C9D">
        <w:rPr>
          <w:u w:val="single"/>
        </w:rPr>
        <w:tab/>
      </w:r>
      <w:r>
        <w:tab/>
      </w:r>
      <w:r w:rsidRPr="00655C9D">
        <w:rPr>
          <w:b/>
          <w:bCs/>
        </w:rPr>
        <w:t>Compléter</w:t>
      </w:r>
      <w:r>
        <w:t xml:space="preserve"> le tableau suivant :</w:t>
      </w:r>
    </w:p>
    <w:tbl>
      <w:tblPr>
        <w:tblStyle w:val="Grilledutableau"/>
        <w:tblW w:w="0" w:type="auto"/>
        <w:tblLook w:val="04A0" w:firstRow="1" w:lastRow="0" w:firstColumn="1" w:lastColumn="0" w:noHBand="0" w:noVBand="1"/>
      </w:tblPr>
      <w:tblGrid>
        <w:gridCol w:w="3681"/>
        <w:gridCol w:w="6775"/>
      </w:tblGrid>
      <w:tr w:rsidR="00655C9D" w14:paraId="7A0EA723" w14:textId="77777777" w:rsidTr="00655C9D">
        <w:trPr>
          <w:trHeight w:val="510"/>
        </w:trPr>
        <w:tc>
          <w:tcPr>
            <w:tcW w:w="3681" w:type="dxa"/>
            <w:vAlign w:val="center"/>
          </w:tcPr>
          <w:p w14:paraId="545C797F" w14:textId="688D4184" w:rsidR="00655C9D" w:rsidRDefault="00655C9D" w:rsidP="00655C9D">
            <w:pPr>
              <w:jc w:val="left"/>
            </w:pPr>
            <w:r>
              <w:t>Adresse esclave (en binaire)</w:t>
            </w:r>
          </w:p>
        </w:tc>
        <w:tc>
          <w:tcPr>
            <w:tcW w:w="6775" w:type="dxa"/>
            <w:vAlign w:val="center"/>
          </w:tcPr>
          <w:p w14:paraId="7AADD699" w14:textId="77777777" w:rsidR="00655C9D" w:rsidRDefault="00655C9D" w:rsidP="00655C9D">
            <w:pPr>
              <w:jc w:val="left"/>
            </w:pPr>
          </w:p>
        </w:tc>
      </w:tr>
      <w:tr w:rsidR="00655C9D" w14:paraId="53247BB7" w14:textId="77777777" w:rsidTr="00655C9D">
        <w:trPr>
          <w:trHeight w:val="510"/>
        </w:trPr>
        <w:tc>
          <w:tcPr>
            <w:tcW w:w="3681" w:type="dxa"/>
            <w:vAlign w:val="center"/>
          </w:tcPr>
          <w:p w14:paraId="1F2ED7C9" w14:textId="791BC284" w:rsidR="00655C9D" w:rsidRDefault="00655C9D" w:rsidP="00655C9D">
            <w:pPr>
              <w:jc w:val="left"/>
            </w:pPr>
            <w:r>
              <w:t>Adresse esclave (en hexadécimal)</w:t>
            </w:r>
          </w:p>
        </w:tc>
        <w:tc>
          <w:tcPr>
            <w:tcW w:w="6775" w:type="dxa"/>
            <w:vAlign w:val="center"/>
          </w:tcPr>
          <w:p w14:paraId="63190D6A" w14:textId="77777777" w:rsidR="00655C9D" w:rsidRDefault="00655C9D" w:rsidP="00655C9D">
            <w:pPr>
              <w:jc w:val="left"/>
            </w:pPr>
          </w:p>
        </w:tc>
      </w:tr>
      <w:tr w:rsidR="00655C9D" w14:paraId="13757911" w14:textId="77777777" w:rsidTr="00655C9D">
        <w:trPr>
          <w:trHeight w:val="510"/>
        </w:trPr>
        <w:tc>
          <w:tcPr>
            <w:tcW w:w="3681" w:type="dxa"/>
            <w:vAlign w:val="center"/>
          </w:tcPr>
          <w:p w14:paraId="070E877B" w14:textId="0A2B225A" w:rsidR="00655C9D" w:rsidRDefault="00655C9D" w:rsidP="00655C9D">
            <w:pPr>
              <w:jc w:val="left"/>
            </w:pPr>
            <w:r>
              <w:t>Adresse esclave (en décimal)</w:t>
            </w:r>
          </w:p>
        </w:tc>
        <w:tc>
          <w:tcPr>
            <w:tcW w:w="6775" w:type="dxa"/>
            <w:vAlign w:val="center"/>
          </w:tcPr>
          <w:p w14:paraId="53703A32" w14:textId="77777777" w:rsidR="00655C9D" w:rsidRDefault="00655C9D" w:rsidP="00655C9D">
            <w:pPr>
              <w:jc w:val="left"/>
            </w:pPr>
          </w:p>
        </w:tc>
      </w:tr>
      <w:tr w:rsidR="00655C9D" w14:paraId="6E42AF92" w14:textId="77777777" w:rsidTr="00655C9D">
        <w:trPr>
          <w:trHeight w:val="510"/>
        </w:trPr>
        <w:tc>
          <w:tcPr>
            <w:tcW w:w="3681" w:type="dxa"/>
            <w:vAlign w:val="center"/>
          </w:tcPr>
          <w:p w14:paraId="39AAFE03" w14:textId="27248315" w:rsidR="00655C9D" w:rsidRDefault="00655C9D" w:rsidP="00655C9D">
            <w:pPr>
              <w:jc w:val="left"/>
            </w:pPr>
            <w:r>
              <w:t>Donnée (en binaire)</w:t>
            </w:r>
          </w:p>
        </w:tc>
        <w:tc>
          <w:tcPr>
            <w:tcW w:w="6775" w:type="dxa"/>
            <w:vAlign w:val="center"/>
          </w:tcPr>
          <w:p w14:paraId="6FDF8D75" w14:textId="77777777" w:rsidR="00655C9D" w:rsidRDefault="00655C9D" w:rsidP="00655C9D">
            <w:pPr>
              <w:jc w:val="left"/>
            </w:pPr>
          </w:p>
        </w:tc>
      </w:tr>
      <w:tr w:rsidR="00655C9D" w14:paraId="1924E4D4" w14:textId="77777777" w:rsidTr="00655C9D">
        <w:trPr>
          <w:trHeight w:val="510"/>
        </w:trPr>
        <w:tc>
          <w:tcPr>
            <w:tcW w:w="3681" w:type="dxa"/>
            <w:vAlign w:val="center"/>
          </w:tcPr>
          <w:p w14:paraId="0F566DCD" w14:textId="34E45850" w:rsidR="00655C9D" w:rsidRDefault="00655C9D" w:rsidP="00655C9D">
            <w:pPr>
              <w:jc w:val="left"/>
            </w:pPr>
            <w:r>
              <w:t>Donnée (en hexadécimal)</w:t>
            </w:r>
          </w:p>
        </w:tc>
        <w:tc>
          <w:tcPr>
            <w:tcW w:w="6775" w:type="dxa"/>
            <w:vAlign w:val="center"/>
          </w:tcPr>
          <w:p w14:paraId="01BF0B65" w14:textId="77777777" w:rsidR="00655C9D" w:rsidRDefault="00655C9D" w:rsidP="00655C9D">
            <w:pPr>
              <w:jc w:val="left"/>
            </w:pPr>
          </w:p>
        </w:tc>
      </w:tr>
      <w:tr w:rsidR="00655C9D" w14:paraId="059FF01E" w14:textId="77777777" w:rsidTr="00655C9D">
        <w:trPr>
          <w:trHeight w:val="510"/>
        </w:trPr>
        <w:tc>
          <w:tcPr>
            <w:tcW w:w="3681" w:type="dxa"/>
            <w:vAlign w:val="center"/>
          </w:tcPr>
          <w:p w14:paraId="376B6944" w14:textId="637EE53D" w:rsidR="00655C9D" w:rsidRDefault="00655C9D" w:rsidP="00655C9D">
            <w:pPr>
              <w:jc w:val="left"/>
            </w:pPr>
            <w:r>
              <w:t>Donnée (en décimal)</w:t>
            </w:r>
          </w:p>
        </w:tc>
        <w:tc>
          <w:tcPr>
            <w:tcW w:w="6775" w:type="dxa"/>
            <w:vAlign w:val="center"/>
          </w:tcPr>
          <w:p w14:paraId="2EB234CA" w14:textId="77777777" w:rsidR="00655C9D" w:rsidRDefault="00655C9D" w:rsidP="00655C9D">
            <w:pPr>
              <w:jc w:val="left"/>
            </w:pPr>
          </w:p>
        </w:tc>
      </w:tr>
    </w:tbl>
    <w:p w14:paraId="7931CDAC" w14:textId="0E50D8FE" w:rsidR="00655C9D" w:rsidRDefault="00655C9D" w:rsidP="00655C9D"/>
    <w:p w14:paraId="39AFC7D8" w14:textId="4E094F87" w:rsidR="00655C9D" w:rsidRDefault="00226CD8" w:rsidP="00DE1C18">
      <w:pPr>
        <w:pStyle w:val="Paragraphedeliste"/>
        <w:numPr>
          <w:ilvl w:val="0"/>
          <w:numId w:val="1"/>
        </w:numPr>
        <w:spacing w:after="0" w:line="240" w:lineRule="auto"/>
        <w:jc w:val="left"/>
      </w:pPr>
      <w:r>
        <w:rPr>
          <w:noProof/>
        </w:rPr>
        <w:drawing>
          <wp:anchor distT="0" distB="0" distL="114300" distR="114300" simplePos="0" relativeHeight="251660288" behindDoc="0" locked="0" layoutInCell="1" allowOverlap="1" wp14:anchorId="32D48A7F" wp14:editId="730EAC4C">
            <wp:simplePos x="0" y="0"/>
            <wp:positionH relativeFrom="margin">
              <wp:posOffset>314325</wp:posOffset>
            </wp:positionH>
            <wp:positionV relativeFrom="paragraph">
              <wp:posOffset>360680</wp:posOffset>
            </wp:positionV>
            <wp:extent cx="6013450" cy="4510405"/>
            <wp:effectExtent l="0" t="0" r="6350" b="4445"/>
            <wp:wrapTopAndBottom/>
            <wp:docPr id="90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cstate="print"/>
                    <a:srcRect/>
                    <a:stretch>
                      <a:fillRect/>
                    </a:stretch>
                  </pic:blipFill>
                  <pic:spPr bwMode="auto">
                    <a:xfrm>
                      <a:off x="0" y="0"/>
                      <a:ext cx="6013450" cy="4510405"/>
                    </a:xfrm>
                    <a:prstGeom prst="rect">
                      <a:avLst/>
                    </a:prstGeom>
                    <a:noFill/>
                    <a:ln w="9525">
                      <a:noFill/>
                      <a:miter lim="800000"/>
                      <a:headEnd/>
                      <a:tailEnd/>
                    </a:ln>
                  </pic:spPr>
                </pic:pic>
              </a:graphicData>
            </a:graphic>
          </wp:anchor>
        </w:drawing>
      </w:r>
      <w:r w:rsidR="00655C9D">
        <w:t>Soit le relevé de la trame I2C suivant :</w:t>
      </w:r>
    </w:p>
    <w:p w14:paraId="27927440" w14:textId="644F374C" w:rsidR="00655C9D" w:rsidRPr="008D3FE9" w:rsidRDefault="00655C9D" w:rsidP="00655C9D">
      <w:pPr>
        <w:ind w:left="1065"/>
      </w:pPr>
    </w:p>
    <w:p w14:paraId="6A750A77" w14:textId="365C4291" w:rsidR="00655C9D" w:rsidRDefault="00226CD8" w:rsidP="00226CD8">
      <w:pPr>
        <w:ind w:left="2124" w:hanging="2124"/>
      </w:pPr>
      <w:r w:rsidRPr="00226CD8">
        <w:rPr>
          <w:u w:val="single"/>
        </w:rPr>
        <w:lastRenderedPageBreak/>
        <w:t>Question 09 :</w:t>
      </w:r>
      <w:r>
        <w:tab/>
      </w:r>
      <w:r w:rsidRPr="00226CD8">
        <w:rPr>
          <w:b/>
          <w:bCs/>
        </w:rPr>
        <w:t>Encadrer</w:t>
      </w:r>
      <w:r>
        <w:t xml:space="preserve"> en orange les signaux SDA et SCL donnant l’adresse du module I2C et </w:t>
      </w:r>
      <w:r w:rsidRPr="00226CD8">
        <w:rPr>
          <w:b/>
          <w:bCs/>
        </w:rPr>
        <w:t>donner</w:t>
      </w:r>
      <w:r>
        <w:t xml:space="preserve"> sa valeur en binaire, hexadécimal puis décimal.</w:t>
      </w:r>
    </w:p>
    <w:p w14:paraId="6415F542" w14:textId="396ECA94" w:rsidR="00226CD8" w:rsidRDefault="00226CD8" w:rsidP="00226CD8">
      <w:pPr>
        <w:ind w:left="2124" w:hanging="2124"/>
      </w:pPr>
    </w:p>
    <w:p w14:paraId="6A5E754B" w14:textId="06C920CF" w:rsidR="00226CD8" w:rsidRDefault="00226CD8" w:rsidP="00226CD8">
      <w:pPr>
        <w:ind w:left="2124" w:hanging="2124"/>
      </w:pPr>
    </w:p>
    <w:p w14:paraId="6CFC52FA" w14:textId="2708405A" w:rsidR="00226CD8" w:rsidRDefault="00226CD8" w:rsidP="00226CD8">
      <w:pPr>
        <w:ind w:left="2124" w:hanging="2124"/>
      </w:pPr>
    </w:p>
    <w:p w14:paraId="54570F4F" w14:textId="65CA327B" w:rsidR="00226CD8" w:rsidRPr="00226CD8" w:rsidRDefault="00226CD8" w:rsidP="00226CD8">
      <w:pPr>
        <w:ind w:left="2124" w:hanging="2124"/>
      </w:pPr>
      <w:r w:rsidRPr="00226CD8">
        <w:rPr>
          <w:u w:val="single"/>
        </w:rPr>
        <w:t xml:space="preserve">Question </w:t>
      </w:r>
      <w:r>
        <w:rPr>
          <w:u w:val="single"/>
        </w:rPr>
        <w:t>10</w:t>
      </w:r>
      <w:r w:rsidRPr="00226CD8">
        <w:rPr>
          <w:u w:val="single"/>
        </w:rPr>
        <w:t> :</w:t>
      </w:r>
      <w:r>
        <w:tab/>
      </w:r>
      <w:r>
        <w:rPr>
          <w:b/>
          <w:bCs/>
        </w:rPr>
        <w:t>Préciser</w:t>
      </w:r>
      <w:r>
        <w:t>, en justifiant, s’il s’agit d’une lecture ou d’une écriture.</w:t>
      </w:r>
    </w:p>
    <w:p w14:paraId="0299762B" w14:textId="3BE73FF8" w:rsidR="00226CD8" w:rsidRDefault="00226CD8" w:rsidP="00226CD8">
      <w:pPr>
        <w:ind w:left="2124" w:hanging="2124"/>
      </w:pPr>
    </w:p>
    <w:p w14:paraId="318DD361" w14:textId="28F2F240" w:rsidR="00226CD8" w:rsidRDefault="00226CD8" w:rsidP="00226CD8">
      <w:pPr>
        <w:ind w:left="2124" w:hanging="2124"/>
      </w:pPr>
    </w:p>
    <w:p w14:paraId="0B445C11" w14:textId="588CB158" w:rsidR="00226CD8" w:rsidRDefault="00226CD8" w:rsidP="00226CD8">
      <w:pPr>
        <w:ind w:left="2124" w:hanging="2124"/>
      </w:pPr>
    </w:p>
    <w:p w14:paraId="6C5C9314" w14:textId="47ABC9A9" w:rsidR="00226CD8" w:rsidRDefault="00226CD8" w:rsidP="00226CD8">
      <w:pPr>
        <w:ind w:left="2124" w:hanging="2124"/>
      </w:pPr>
      <w:r w:rsidRPr="00226CD8">
        <w:rPr>
          <w:u w:val="single"/>
        </w:rPr>
        <w:t xml:space="preserve">Question </w:t>
      </w:r>
      <w:r>
        <w:rPr>
          <w:u w:val="single"/>
        </w:rPr>
        <w:t>11</w:t>
      </w:r>
      <w:r w:rsidRPr="00226CD8">
        <w:rPr>
          <w:u w:val="single"/>
        </w:rPr>
        <w:t> :</w:t>
      </w:r>
      <w:r>
        <w:tab/>
      </w:r>
      <w:r w:rsidRPr="00226CD8">
        <w:rPr>
          <w:b/>
          <w:bCs/>
        </w:rPr>
        <w:t>Encadrer</w:t>
      </w:r>
      <w:r>
        <w:t xml:space="preserve"> en </w:t>
      </w:r>
      <w:r>
        <w:t xml:space="preserve">vert </w:t>
      </w:r>
      <w:r>
        <w:t xml:space="preserve">les signaux SDA et SCL donnant </w:t>
      </w:r>
      <w:r>
        <w:t>le premier octet de donnée transmis sur le bus I2C</w:t>
      </w:r>
      <w:r>
        <w:t xml:space="preserve"> et </w:t>
      </w:r>
      <w:r w:rsidRPr="00226CD8">
        <w:rPr>
          <w:b/>
          <w:bCs/>
        </w:rPr>
        <w:t>donner</w:t>
      </w:r>
      <w:r>
        <w:t xml:space="preserve"> sa valeur en binaire, hexadécimal puis décimal.</w:t>
      </w:r>
    </w:p>
    <w:p w14:paraId="4053DD46" w14:textId="77777777" w:rsidR="00226CD8" w:rsidRDefault="00226CD8" w:rsidP="00226CD8">
      <w:pPr>
        <w:ind w:left="2124" w:hanging="2124"/>
      </w:pPr>
    </w:p>
    <w:p w14:paraId="194610ED" w14:textId="30040A6C" w:rsidR="00E77580" w:rsidRDefault="00E77580" w:rsidP="00655C9D"/>
    <w:p w14:paraId="26109F29" w14:textId="198A41B7" w:rsidR="00E77580" w:rsidRDefault="00E77580" w:rsidP="00E77580">
      <w:pPr>
        <w:pStyle w:val="Titre2"/>
      </w:pPr>
      <w:r>
        <w:t xml:space="preserve">Capture </w:t>
      </w:r>
      <w:r w:rsidR="00B97B91">
        <w:t>de trame I2C du MPU6050</w:t>
      </w:r>
      <w:r>
        <w:t xml:space="preserve"> sur oscilloscope</w:t>
      </w:r>
    </w:p>
    <w:p w14:paraId="032B6E56" w14:textId="60ADEE23" w:rsidR="00E77580" w:rsidRDefault="00B97B91" w:rsidP="00B97B91">
      <w:r>
        <w:t>Le MPU6050 est un module I2C compatible Arduino regroupant un accéléromètre, un gyroscope et intégrant un capteur permettant de surveiller la température du module.</w:t>
      </w:r>
    </w:p>
    <w:p w14:paraId="59E3F77D" w14:textId="199A6169" w:rsidR="00B97B91" w:rsidRPr="00B97B91" w:rsidRDefault="00B97B91" w:rsidP="00B97B91">
      <w:pPr>
        <w:pStyle w:val="Titre3"/>
      </w:pPr>
      <w:r w:rsidRPr="00B97B91">
        <w:t>Test du module :</w:t>
      </w:r>
    </w:p>
    <w:p w14:paraId="6EDF7ABC" w14:textId="51D15C09" w:rsidR="00B97B91" w:rsidRDefault="00B97B91" w:rsidP="00DE1C18">
      <w:pPr>
        <w:pStyle w:val="Paragraphedeliste"/>
        <w:numPr>
          <w:ilvl w:val="0"/>
          <w:numId w:val="1"/>
        </w:numPr>
      </w:pPr>
      <w:r w:rsidRPr="00B97B91">
        <w:rPr>
          <w:b/>
          <w:bCs/>
        </w:rPr>
        <w:t xml:space="preserve">Tester </w:t>
      </w:r>
      <w:r>
        <w:t>le module avec une carte Arduino Uno pour observer son bon fonctionnement. Le guide d’utilisation présent dans les documents techniques du lien suivant permet d’obtenir le câblage ainsi qu’un programme de test :</w:t>
      </w:r>
    </w:p>
    <w:p w14:paraId="4FE030E1" w14:textId="5372FD8B" w:rsidR="00B97B91" w:rsidRPr="00B97B91" w:rsidRDefault="00B97B91" w:rsidP="00B97B91">
      <w:pPr>
        <w:jc w:val="center"/>
        <w:rPr>
          <w:sz w:val="28"/>
          <w:szCs w:val="28"/>
        </w:rPr>
      </w:pPr>
      <w:hyperlink r:id="rId10" w:history="1">
        <w:r w:rsidRPr="00B97B91">
          <w:rPr>
            <w:rStyle w:val="Lienhypertexte"/>
            <w:sz w:val="28"/>
            <w:szCs w:val="28"/>
          </w:rPr>
          <w:t>https://www.gotronic.fr/art-accelerometre-et-gyroscope-3-axes-sen-mpu6050-31492.htm</w:t>
        </w:r>
      </w:hyperlink>
    </w:p>
    <w:p w14:paraId="7F480507" w14:textId="5EE44B0B" w:rsidR="00B97B91" w:rsidRDefault="00B97B91" w:rsidP="00DE1C18">
      <w:pPr>
        <w:pStyle w:val="Paragraphedeliste"/>
        <w:numPr>
          <w:ilvl w:val="0"/>
          <w:numId w:val="1"/>
        </w:numPr>
      </w:pPr>
      <w:r w:rsidRPr="00B97B91">
        <w:rPr>
          <w:b/>
          <w:bCs/>
        </w:rPr>
        <w:t>Observer</w:t>
      </w:r>
      <w:r>
        <w:t xml:space="preserve"> les valeurs affichées sur le moniteur série en bougeant le module.</w:t>
      </w:r>
      <w:r w:rsidR="00F27F7A">
        <w:t xml:space="preserve"> </w:t>
      </w:r>
    </w:p>
    <w:p w14:paraId="771FC6ED" w14:textId="167DAB84" w:rsidR="00F27F7A" w:rsidRDefault="00F27F7A" w:rsidP="00DE1C18">
      <w:pPr>
        <w:pStyle w:val="Paragraphedeliste"/>
        <w:numPr>
          <w:ilvl w:val="0"/>
          <w:numId w:val="1"/>
        </w:numPr>
      </w:pPr>
      <w:r>
        <w:rPr>
          <w:b/>
          <w:bCs/>
        </w:rPr>
        <w:t>Attention, dans le programme de test il y a une inversion entre gyroscope et accéléromètre !</w:t>
      </w:r>
    </w:p>
    <w:p w14:paraId="7E563BCE" w14:textId="7F356D78" w:rsidR="00B97B91" w:rsidRDefault="00B97B91" w:rsidP="00B97B91">
      <w:pPr>
        <w:pStyle w:val="Titre3"/>
      </w:pPr>
      <w:r>
        <w:t>Utilisation de l’oscilloscope :</w:t>
      </w:r>
    </w:p>
    <w:p w14:paraId="38AB08E0" w14:textId="41F5E93D" w:rsidR="00CB233A" w:rsidRPr="00CB233A" w:rsidRDefault="00CB233A" w:rsidP="00DE1C18">
      <w:pPr>
        <w:pStyle w:val="Paragraphedeliste"/>
        <w:numPr>
          <w:ilvl w:val="0"/>
          <w:numId w:val="1"/>
        </w:numPr>
        <w:rPr>
          <w:b/>
          <w:bCs/>
          <w:color w:val="FF0000"/>
        </w:rPr>
      </w:pPr>
      <w:r w:rsidRPr="00CB233A">
        <w:rPr>
          <w:b/>
          <w:bCs/>
          <w:color w:val="FF0000"/>
        </w:rPr>
        <w:t>Débrancher la carte Arduino et ne pas allumer l’oscilloscope.</w:t>
      </w:r>
    </w:p>
    <w:p w14:paraId="3AD72DFC" w14:textId="2BB974F8" w:rsidR="00CB233A" w:rsidRPr="00CB233A" w:rsidRDefault="00B97B91" w:rsidP="00DE1C18">
      <w:pPr>
        <w:pStyle w:val="Paragraphedeliste"/>
        <w:numPr>
          <w:ilvl w:val="0"/>
          <w:numId w:val="1"/>
        </w:numPr>
      </w:pPr>
      <w:r w:rsidRPr="00CB233A">
        <w:t xml:space="preserve">A l’aide de l’oscilloscope, </w:t>
      </w:r>
      <w:r w:rsidR="00CB233A" w:rsidRPr="00CB233A">
        <w:rPr>
          <w:b/>
          <w:bCs/>
        </w:rPr>
        <w:t xml:space="preserve">effectuer </w:t>
      </w:r>
      <w:r w:rsidR="00CB233A" w:rsidRPr="00CB233A">
        <w:t xml:space="preserve">les câblages nécessaires afin de </w:t>
      </w:r>
      <w:r w:rsidRPr="00CB233A">
        <w:rPr>
          <w:b/>
          <w:bCs/>
        </w:rPr>
        <w:t>capturer</w:t>
      </w:r>
      <w:r w:rsidRPr="00CB233A">
        <w:t xml:space="preserve"> le signal SDA sur le canal 1 (CH1) et le signal SCL sur le canal 2 (CH2).</w:t>
      </w:r>
      <w:r w:rsidR="00CB233A" w:rsidRPr="00CB233A">
        <w:t xml:space="preserve"> </w:t>
      </w:r>
      <w:r w:rsidR="00CB233A" w:rsidRPr="00CB233A">
        <w:rPr>
          <w:b/>
          <w:bCs/>
          <w:color w:val="FF0000"/>
        </w:rPr>
        <w:t>Appeler le professeur avant mise sous tension</w:t>
      </w:r>
      <w:r w:rsidR="00CB233A" w:rsidRPr="00CB233A">
        <w:rPr>
          <w:b/>
          <w:bCs/>
        </w:rPr>
        <w:t xml:space="preserve">. </w:t>
      </w:r>
    </w:p>
    <w:p w14:paraId="484E5D33" w14:textId="5D65B23F" w:rsidR="00F27F7A" w:rsidRPr="00F27F7A" w:rsidRDefault="00F27F7A" w:rsidP="00DE1C18">
      <w:pPr>
        <w:pStyle w:val="Paragraphedeliste"/>
        <w:numPr>
          <w:ilvl w:val="0"/>
          <w:numId w:val="1"/>
        </w:numPr>
      </w:pPr>
      <w:r w:rsidRPr="00F27F7A">
        <w:rPr>
          <w:b/>
          <w:bCs/>
        </w:rPr>
        <w:t>Appuyer</w:t>
      </w:r>
      <w:r>
        <w:t xml:space="preserve"> sur « Auto-SET ».</w:t>
      </w:r>
    </w:p>
    <w:p w14:paraId="0FCD777E" w14:textId="52CAC758" w:rsidR="00F27F7A" w:rsidRPr="00F27F7A" w:rsidRDefault="00F27F7A" w:rsidP="00DE1C18">
      <w:pPr>
        <w:pStyle w:val="Paragraphedeliste"/>
        <w:numPr>
          <w:ilvl w:val="0"/>
          <w:numId w:val="1"/>
        </w:numPr>
      </w:pPr>
      <w:r w:rsidRPr="001D03F4">
        <w:rPr>
          <w:b/>
          <w:bCs/>
        </w:rPr>
        <w:t>Appuyer</w:t>
      </w:r>
      <w:r w:rsidRPr="001D03F4">
        <w:t xml:space="preserve"> sur « run/stop » pour fi</w:t>
      </w:r>
      <w:r>
        <w:t>ger l’écran.</w:t>
      </w:r>
    </w:p>
    <w:p w14:paraId="30DA666F" w14:textId="736F4C42" w:rsidR="00CB233A" w:rsidRDefault="00CB233A" w:rsidP="00DE1C18">
      <w:pPr>
        <w:pStyle w:val="Paragraphedeliste"/>
        <w:numPr>
          <w:ilvl w:val="0"/>
          <w:numId w:val="1"/>
        </w:numPr>
      </w:pPr>
      <w:r w:rsidRPr="00CB233A">
        <w:rPr>
          <w:b/>
          <w:bCs/>
        </w:rPr>
        <w:t>Définir</w:t>
      </w:r>
      <w:r>
        <w:t xml:space="preserve"> la sensibilité horizontale sur 10 microsecondes.</w:t>
      </w:r>
    </w:p>
    <w:p w14:paraId="4547AFBA" w14:textId="7DB274DE" w:rsidR="00CB233A" w:rsidRDefault="00CB233A" w:rsidP="00DE1C18">
      <w:pPr>
        <w:pStyle w:val="Paragraphedeliste"/>
        <w:numPr>
          <w:ilvl w:val="0"/>
          <w:numId w:val="1"/>
        </w:numPr>
      </w:pPr>
      <w:r w:rsidRPr="00CB233A">
        <w:rPr>
          <w:b/>
          <w:bCs/>
        </w:rPr>
        <w:t xml:space="preserve">Placer </w:t>
      </w:r>
      <w:r>
        <w:t>les trames de façon à bien distinguer les 9 premiers bits transmis.</w:t>
      </w:r>
    </w:p>
    <w:p w14:paraId="29694C28" w14:textId="5BCB140C" w:rsidR="00CB233A" w:rsidRDefault="00CB233A" w:rsidP="00DE1C18">
      <w:pPr>
        <w:pStyle w:val="Paragraphedeliste"/>
        <w:numPr>
          <w:ilvl w:val="0"/>
          <w:numId w:val="1"/>
        </w:numPr>
      </w:pPr>
      <w:r w:rsidRPr="00CB233A">
        <w:rPr>
          <w:b/>
          <w:bCs/>
        </w:rPr>
        <w:t>Enregistrer</w:t>
      </w:r>
      <w:r>
        <w:t xml:space="preserve"> une capture d’écran sur une clé USB.</w:t>
      </w:r>
    </w:p>
    <w:p w14:paraId="18CCE5B5" w14:textId="28843AC7" w:rsidR="00CB233A" w:rsidRDefault="00CB233A" w:rsidP="00CB233A">
      <w:pPr>
        <w:ind w:left="2124" w:hanging="2124"/>
      </w:pPr>
      <w:r w:rsidRPr="00CB233A">
        <w:rPr>
          <w:u w:val="single"/>
        </w:rPr>
        <w:lastRenderedPageBreak/>
        <w:t>Question 1</w:t>
      </w:r>
      <w:r>
        <w:rPr>
          <w:u w:val="single"/>
        </w:rPr>
        <w:t>2</w:t>
      </w:r>
      <w:r w:rsidRPr="00CB233A">
        <w:rPr>
          <w:u w:val="single"/>
        </w:rPr>
        <w:t> :</w:t>
      </w:r>
      <w:r>
        <w:tab/>
      </w:r>
      <w:r>
        <w:rPr>
          <w:b/>
          <w:bCs/>
        </w:rPr>
        <w:t xml:space="preserve">Coller </w:t>
      </w:r>
      <w:r>
        <w:t xml:space="preserve">la capture d’écran effectué et </w:t>
      </w:r>
      <w:r w:rsidRPr="00F27F7A">
        <w:rPr>
          <w:b/>
          <w:bCs/>
        </w:rPr>
        <w:t>écrire</w:t>
      </w:r>
      <w:r>
        <w:t xml:space="preserve"> la valeur des 9 bits sur la trame SDA.</w:t>
      </w:r>
    </w:p>
    <w:p w14:paraId="73CFB177" w14:textId="01D825E2" w:rsidR="00CB233A" w:rsidRDefault="00CB233A" w:rsidP="00CB233A">
      <w:pPr>
        <w:ind w:left="2124" w:hanging="2124"/>
      </w:pPr>
    </w:p>
    <w:p w14:paraId="29A13344" w14:textId="0E6C502B" w:rsidR="00CB233A" w:rsidRDefault="00CB233A" w:rsidP="00CB233A"/>
    <w:p w14:paraId="6996BB4C" w14:textId="35D79D05" w:rsidR="00CB233A" w:rsidRDefault="00CB233A" w:rsidP="00CB233A"/>
    <w:p w14:paraId="2BAF9DB6" w14:textId="0FE1BE5D" w:rsidR="00CB233A" w:rsidRDefault="00CB233A" w:rsidP="00CB233A">
      <w:pPr>
        <w:ind w:left="2124" w:hanging="2124"/>
      </w:pPr>
      <w:r w:rsidRPr="00226CD8">
        <w:rPr>
          <w:u w:val="single"/>
        </w:rPr>
        <w:t xml:space="preserve">Question </w:t>
      </w:r>
      <w:r>
        <w:rPr>
          <w:u w:val="single"/>
        </w:rPr>
        <w:t>1</w:t>
      </w:r>
      <w:r>
        <w:rPr>
          <w:u w:val="single"/>
        </w:rPr>
        <w:t>3</w:t>
      </w:r>
      <w:r w:rsidRPr="00226CD8">
        <w:rPr>
          <w:u w:val="single"/>
        </w:rPr>
        <w:t> :</w:t>
      </w:r>
      <w:r>
        <w:tab/>
      </w:r>
      <w:r>
        <w:rPr>
          <w:b/>
          <w:bCs/>
        </w:rPr>
        <w:t xml:space="preserve">Donner </w:t>
      </w:r>
      <w:r>
        <w:t>l’adresse du module I2C en binaire, hexadécimal puis décimal.</w:t>
      </w:r>
    </w:p>
    <w:p w14:paraId="6250A3B7" w14:textId="4AA58A95" w:rsidR="00F15FA5" w:rsidRDefault="00F15FA5" w:rsidP="00CB233A">
      <w:pPr>
        <w:ind w:left="2124" w:hanging="2124"/>
      </w:pPr>
    </w:p>
    <w:p w14:paraId="7FAA3216" w14:textId="3F508508" w:rsidR="00F15FA5" w:rsidRDefault="00F15FA5" w:rsidP="00CB233A">
      <w:pPr>
        <w:ind w:left="2124" w:hanging="2124"/>
      </w:pPr>
    </w:p>
    <w:p w14:paraId="0F0C544F" w14:textId="670B0A5A" w:rsidR="00F15FA5" w:rsidRDefault="00F15FA5" w:rsidP="00CB233A">
      <w:pPr>
        <w:ind w:left="2124" w:hanging="2124"/>
      </w:pPr>
    </w:p>
    <w:p w14:paraId="4BC6234C" w14:textId="0A549FA8" w:rsidR="001D03F4" w:rsidRDefault="001D03F4" w:rsidP="001D03F4">
      <w:r>
        <w:rPr>
          <w:noProof/>
        </w:rPr>
        <w:drawing>
          <wp:anchor distT="0" distB="0" distL="114300" distR="114300" simplePos="0" relativeHeight="251661312" behindDoc="0" locked="0" layoutInCell="1" allowOverlap="1" wp14:anchorId="4BF92CEF" wp14:editId="6B7D93D8">
            <wp:simplePos x="0" y="0"/>
            <wp:positionH relativeFrom="margin">
              <wp:align>center</wp:align>
            </wp:positionH>
            <wp:positionV relativeFrom="paragraph">
              <wp:posOffset>558165</wp:posOffset>
            </wp:positionV>
            <wp:extent cx="5105400" cy="2971800"/>
            <wp:effectExtent l="0" t="0" r="0" b="0"/>
            <wp:wrapTopAndBottom/>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105400" cy="2971800"/>
                    </a:xfrm>
                    <a:prstGeom prst="rect">
                      <a:avLst/>
                    </a:prstGeom>
                  </pic:spPr>
                </pic:pic>
              </a:graphicData>
            </a:graphic>
          </wp:anchor>
        </w:drawing>
      </w:r>
      <w:r>
        <w:t>Pour observer sur la trame SDA les données transmises il faut se référer au document technique du module MPU6050. A partir de la page 35 le document indique comment la trame est décodé. Voici l’extrait utile :</w:t>
      </w:r>
    </w:p>
    <w:p w14:paraId="4D86B2F2" w14:textId="775451EE" w:rsidR="001D03F4" w:rsidRDefault="001D03F4" w:rsidP="001D03F4">
      <w:pPr>
        <w:ind w:left="2124" w:hanging="2124"/>
      </w:pPr>
      <w:r>
        <w:t xml:space="preserve"> </w:t>
      </w:r>
      <w:r w:rsidRPr="00CB233A">
        <w:rPr>
          <w:u w:val="single"/>
        </w:rPr>
        <w:t>Question 1</w:t>
      </w:r>
      <w:r>
        <w:rPr>
          <w:u w:val="single"/>
        </w:rPr>
        <w:t>4</w:t>
      </w:r>
      <w:r w:rsidRPr="00CB233A">
        <w:rPr>
          <w:u w:val="single"/>
        </w:rPr>
        <w:t> :</w:t>
      </w:r>
      <w:r>
        <w:tab/>
      </w:r>
      <w:r w:rsidRPr="001D03F4">
        <w:rPr>
          <w:b/>
          <w:bCs/>
        </w:rPr>
        <w:t>Préciser</w:t>
      </w:r>
      <w:r>
        <w:rPr>
          <w:b/>
          <w:bCs/>
        </w:rPr>
        <w:t xml:space="preserve"> </w:t>
      </w:r>
      <w:r w:rsidRPr="001D03F4">
        <w:t>après combien de bits « ACK » les données commencent à être transmise.</w:t>
      </w:r>
    </w:p>
    <w:p w14:paraId="4101A3EA" w14:textId="6E29946F" w:rsidR="001D03F4" w:rsidRDefault="001D03F4" w:rsidP="001D03F4">
      <w:pPr>
        <w:ind w:left="2124" w:hanging="2124"/>
      </w:pPr>
    </w:p>
    <w:p w14:paraId="4C3049FA" w14:textId="77777777" w:rsidR="00F27F7A" w:rsidRDefault="00F27F7A" w:rsidP="001D03F4">
      <w:pPr>
        <w:ind w:left="2124" w:hanging="2124"/>
      </w:pPr>
    </w:p>
    <w:p w14:paraId="7697E07D" w14:textId="7E03F294" w:rsidR="001D03F4" w:rsidRDefault="001D03F4" w:rsidP="001D03F4">
      <w:pPr>
        <w:ind w:left="2124" w:hanging="2124"/>
      </w:pPr>
    </w:p>
    <w:p w14:paraId="3DF52871" w14:textId="597C86C3" w:rsidR="00F27F7A" w:rsidRDefault="00F27F7A" w:rsidP="00F27F7A">
      <w:pPr>
        <w:ind w:left="2124" w:hanging="2124"/>
      </w:pPr>
      <w:r w:rsidRPr="00CB233A">
        <w:rPr>
          <w:u w:val="single"/>
        </w:rPr>
        <w:t>Question 1</w:t>
      </w:r>
      <w:r>
        <w:rPr>
          <w:u w:val="single"/>
        </w:rPr>
        <w:t>5</w:t>
      </w:r>
      <w:r w:rsidRPr="00CB233A">
        <w:rPr>
          <w:u w:val="single"/>
        </w:rPr>
        <w:t> :</w:t>
      </w:r>
      <w:r>
        <w:tab/>
      </w:r>
      <w:r w:rsidRPr="001D03F4">
        <w:rPr>
          <w:b/>
          <w:bCs/>
        </w:rPr>
        <w:t>Préciser</w:t>
      </w:r>
      <w:r>
        <w:rPr>
          <w:b/>
          <w:bCs/>
        </w:rPr>
        <w:t xml:space="preserve"> </w:t>
      </w:r>
      <w:r>
        <w:t>sur combien d’octet est codé la première valeur du gyroscope (axe X).</w:t>
      </w:r>
    </w:p>
    <w:p w14:paraId="3D1BE490" w14:textId="7392EC23" w:rsidR="00F27F7A" w:rsidRDefault="00F27F7A" w:rsidP="001D03F4">
      <w:pPr>
        <w:ind w:left="2124" w:hanging="2124"/>
      </w:pPr>
    </w:p>
    <w:p w14:paraId="6679DF44" w14:textId="6C772AE9" w:rsidR="00F27F7A" w:rsidRDefault="00F27F7A" w:rsidP="001D03F4">
      <w:pPr>
        <w:ind w:left="2124" w:hanging="2124"/>
      </w:pPr>
    </w:p>
    <w:p w14:paraId="3186A68B" w14:textId="77777777" w:rsidR="00F27F7A" w:rsidRDefault="00F27F7A" w:rsidP="001D03F4">
      <w:pPr>
        <w:ind w:left="2124" w:hanging="2124"/>
      </w:pPr>
    </w:p>
    <w:p w14:paraId="3E5524B7" w14:textId="1092C721" w:rsidR="001D03F4" w:rsidRDefault="001D03F4" w:rsidP="00DE1C18">
      <w:pPr>
        <w:pStyle w:val="Paragraphedeliste"/>
        <w:numPr>
          <w:ilvl w:val="0"/>
          <w:numId w:val="3"/>
        </w:numPr>
      </w:pPr>
      <w:r w:rsidRPr="00F27F7A">
        <w:rPr>
          <w:b/>
          <w:bCs/>
        </w:rPr>
        <w:lastRenderedPageBreak/>
        <w:t>Repérer</w:t>
      </w:r>
      <w:r>
        <w:t xml:space="preserve"> la ligne d’affichage des valeurs dans le moniteur série qui correspond à la trame affichée sur l’oscilloscope</w:t>
      </w:r>
      <w:r w:rsidR="00F27F7A">
        <w:t xml:space="preserve"> (</w:t>
      </w:r>
      <w:r w:rsidR="00F27F7A" w:rsidRPr="00F27F7A">
        <w:rPr>
          <w:b/>
          <w:bCs/>
        </w:rPr>
        <w:t>arrêter</w:t>
      </w:r>
      <w:r w:rsidR="00F27F7A">
        <w:t xml:space="preserve"> l’horodatage du moniteur série en même temps que l’arrêt de l’image sur l’oscilloscope)</w:t>
      </w:r>
      <w:r>
        <w:t>.</w:t>
      </w:r>
    </w:p>
    <w:p w14:paraId="658950F7" w14:textId="78CDF1BF" w:rsidR="00F27F7A" w:rsidRDefault="00F27F7A" w:rsidP="00DE1C18">
      <w:pPr>
        <w:pStyle w:val="Paragraphedeliste"/>
        <w:numPr>
          <w:ilvl w:val="0"/>
          <w:numId w:val="3"/>
        </w:numPr>
      </w:pPr>
      <w:r w:rsidRPr="00F27F7A">
        <w:t>Sur l’oscilloscope,</w:t>
      </w:r>
      <w:r>
        <w:rPr>
          <w:b/>
          <w:bCs/>
        </w:rPr>
        <w:t xml:space="preserve"> d</w:t>
      </w:r>
      <w:r w:rsidRPr="00CB233A">
        <w:rPr>
          <w:b/>
          <w:bCs/>
        </w:rPr>
        <w:t>éfinir</w:t>
      </w:r>
      <w:r>
        <w:t xml:space="preserve"> la sensibilité horizontale sur </w:t>
      </w:r>
      <w:r>
        <w:t>25</w:t>
      </w:r>
      <w:r>
        <w:t xml:space="preserve"> microsecondes</w:t>
      </w:r>
      <w:r>
        <w:t xml:space="preserve"> et </w:t>
      </w:r>
      <w:r w:rsidRPr="00F27F7A">
        <w:rPr>
          <w:b/>
          <w:bCs/>
        </w:rPr>
        <w:t>afficher</w:t>
      </w:r>
      <w:r>
        <w:t xml:space="preserve"> le morceau de trame permettant de décoder la valeur du gyroscope sur l’axe X.</w:t>
      </w:r>
    </w:p>
    <w:p w14:paraId="5AFCC8B5" w14:textId="77777777" w:rsidR="00F27F7A" w:rsidRDefault="00F27F7A" w:rsidP="00DE1C18">
      <w:pPr>
        <w:pStyle w:val="Paragraphedeliste"/>
        <w:numPr>
          <w:ilvl w:val="0"/>
          <w:numId w:val="3"/>
        </w:numPr>
      </w:pPr>
      <w:r w:rsidRPr="00CB233A">
        <w:rPr>
          <w:b/>
          <w:bCs/>
        </w:rPr>
        <w:t>Enregistrer</w:t>
      </w:r>
      <w:r>
        <w:t xml:space="preserve"> une capture d’écran sur une clé USB.</w:t>
      </w:r>
    </w:p>
    <w:p w14:paraId="0FC02FF7" w14:textId="2EACA783" w:rsidR="00F27F7A" w:rsidRDefault="00F27F7A" w:rsidP="00F27F7A">
      <w:pPr>
        <w:pStyle w:val="Paragraphedeliste"/>
      </w:pPr>
    </w:p>
    <w:p w14:paraId="3895FFE1" w14:textId="36FA7C54" w:rsidR="00F27F7A" w:rsidRDefault="00F27F7A" w:rsidP="00F27F7A">
      <w:pPr>
        <w:ind w:left="2124" w:hanging="2124"/>
      </w:pPr>
      <w:r w:rsidRPr="00CB233A">
        <w:rPr>
          <w:u w:val="single"/>
        </w:rPr>
        <w:t>Question 1</w:t>
      </w:r>
      <w:r>
        <w:rPr>
          <w:u w:val="single"/>
        </w:rPr>
        <w:t>6</w:t>
      </w:r>
      <w:r w:rsidRPr="00CB233A">
        <w:rPr>
          <w:u w:val="single"/>
        </w:rPr>
        <w:t> :</w:t>
      </w:r>
      <w:r>
        <w:tab/>
      </w:r>
      <w:r>
        <w:rPr>
          <w:b/>
          <w:bCs/>
        </w:rPr>
        <w:t xml:space="preserve">Coller </w:t>
      </w:r>
      <w:r>
        <w:t xml:space="preserve">la capture d’écran effectué et </w:t>
      </w:r>
      <w:r w:rsidRPr="00F27F7A">
        <w:rPr>
          <w:b/>
          <w:bCs/>
        </w:rPr>
        <w:t>écrire</w:t>
      </w:r>
      <w:r>
        <w:t xml:space="preserve"> la valeur des bits sur la trame SDA.</w:t>
      </w:r>
    </w:p>
    <w:p w14:paraId="6D861EC5" w14:textId="77777777" w:rsidR="00F27F7A" w:rsidRDefault="00F27F7A" w:rsidP="00F27F7A">
      <w:pPr>
        <w:ind w:left="2124" w:hanging="2124"/>
      </w:pPr>
    </w:p>
    <w:p w14:paraId="4D576912" w14:textId="77777777" w:rsidR="00F27F7A" w:rsidRDefault="00F27F7A" w:rsidP="00F27F7A"/>
    <w:p w14:paraId="2D66BAF8" w14:textId="5F61E659" w:rsidR="00F27F7A" w:rsidRDefault="00F27F7A" w:rsidP="00F27F7A"/>
    <w:p w14:paraId="1D9E75EC" w14:textId="127CC2DD" w:rsidR="00B94EF4" w:rsidRDefault="00B94EF4" w:rsidP="00B94EF4">
      <w:pPr>
        <w:ind w:left="2124" w:hanging="2124"/>
      </w:pPr>
      <w:r w:rsidRPr="00CB233A">
        <w:rPr>
          <w:u w:val="single"/>
        </w:rPr>
        <w:t>Question 1</w:t>
      </w:r>
      <w:r>
        <w:rPr>
          <w:u w:val="single"/>
        </w:rPr>
        <w:t>7</w:t>
      </w:r>
      <w:r w:rsidRPr="00CB233A">
        <w:rPr>
          <w:u w:val="single"/>
        </w:rPr>
        <w:t> :</w:t>
      </w:r>
      <w:r>
        <w:tab/>
      </w:r>
      <w:r>
        <w:rPr>
          <w:b/>
          <w:bCs/>
        </w:rPr>
        <w:t xml:space="preserve">Coller </w:t>
      </w:r>
      <w:r>
        <w:t xml:space="preserve">la capture d’écran </w:t>
      </w:r>
      <w:r>
        <w:t>du moniteur</w:t>
      </w:r>
      <w:r>
        <w:t xml:space="preserve"> et </w:t>
      </w:r>
      <w:r>
        <w:rPr>
          <w:b/>
          <w:bCs/>
        </w:rPr>
        <w:t>encadrer</w:t>
      </w:r>
      <w:r>
        <w:t xml:space="preserve"> la valeur </w:t>
      </w:r>
      <w:r>
        <w:t>correspondant à celle affichée sur la trame de l’oscilloscope.</w:t>
      </w:r>
    </w:p>
    <w:p w14:paraId="49CECD15" w14:textId="77777777" w:rsidR="00B94EF4" w:rsidRDefault="00B94EF4" w:rsidP="00F27F7A"/>
    <w:p w14:paraId="0F61AD35" w14:textId="313E73B1" w:rsidR="00B94EF4" w:rsidRDefault="00B94EF4" w:rsidP="00F27F7A"/>
    <w:p w14:paraId="43E911EF" w14:textId="77777777" w:rsidR="00B94EF4" w:rsidRDefault="00B94EF4" w:rsidP="00F27F7A"/>
    <w:p w14:paraId="591F975B" w14:textId="244871EB" w:rsidR="00F27F7A" w:rsidRDefault="00F27F7A" w:rsidP="00F27F7A">
      <w:pPr>
        <w:ind w:left="2124" w:hanging="2124"/>
      </w:pPr>
      <w:r w:rsidRPr="00226CD8">
        <w:rPr>
          <w:u w:val="single"/>
        </w:rPr>
        <w:t xml:space="preserve">Question </w:t>
      </w:r>
      <w:r>
        <w:rPr>
          <w:u w:val="single"/>
        </w:rPr>
        <w:t>1</w:t>
      </w:r>
      <w:r w:rsidR="00B94EF4">
        <w:rPr>
          <w:u w:val="single"/>
        </w:rPr>
        <w:t>8</w:t>
      </w:r>
      <w:r w:rsidRPr="00226CD8">
        <w:rPr>
          <w:u w:val="single"/>
        </w:rPr>
        <w:t> :</w:t>
      </w:r>
      <w:r>
        <w:tab/>
      </w:r>
      <w:r>
        <w:rPr>
          <w:b/>
          <w:bCs/>
        </w:rPr>
        <w:t xml:space="preserve">Donner </w:t>
      </w:r>
      <w:r w:rsidR="00B94EF4">
        <w:t>la valeur de la première valeur du gyroscope (axe X) en binaire, hexadécimal puis décimal.</w:t>
      </w:r>
    </w:p>
    <w:p w14:paraId="0D22A975" w14:textId="05CBA15C" w:rsidR="00B94EF4" w:rsidRDefault="00B94EF4" w:rsidP="00F27F7A">
      <w:pPr>
        <w:ind w:left="2124" w:hanging="2124"/>
      </w:pPr>
    </w:p>
    <w:p w14:paraId="6FF9EE35" w14:textId="77777777" w:rsidR="00B94EF4" w:rsidRDefault="00B94EF4" w:rsidP="00F27F7A">
      <w:pPr>
        <w:ind w:left="2124" w:hanging="2124"/>
      </w:pPr>
    </w:p>
    <w:p w14:paraId="2BFE610A" w14:textId="77777777" w:rsidR="00F27F7A" w:rsidRDefault="00F27F7A" w:rsidP="00F27F7A">
      <w:pPr>
        <w:ind w:left="2124" w:hanging="2124"/>
      </w:pPr>
    </w:p>
    <w:p w14:paraId="58DD9473" w14:textId="77777777" w:rsidR="00F27F7A" w:rsidRDefault="00F27F7A" w:rsidP="00F27F7A">
      <w:pPr>
        <w:ind w:left="2124" w:hanging="2124"/>
      </w:pPr>
    </w:p>
    <w:p w14:paraId="4794D51F" w14:textId="77777777" w:rsidR="00F27F7A" w:rsidRDefault="00F27F7A" w:rsidP="00F27F7A">
      <w:pPr>
        <w:ind w:left="2124" w:hanging="2124"/>
      </w:pPr>
    </w:p>
    <w:p w14:paraId="30A32BAD" w14:textId="77777777" w:rsidR="00F27F7A" w:rsidRDefault="00F27F7A" w:rsidP="00F27F7A">
      <w:pPr>
        <w:pStyle w:val="Paragraphedeliste"/>
      </w:pPr>
    </w:p>
    <w:p w14:paraId="0A315A98" w14:textId="226D34DD" w:rsidR="001D03F4" w:rsidRDefault="001D03F4" w:rsidP="00F27F7A"/>
    <w:p w14:paraId="5291CC3D" w14:textId="77777777" w:rsidR="001D03F4" w:rsidRPr="001D03F4" w:rsidRDefault="001D03F4" w:rsidP="001D03F4">
      <w:pPr>
        <w:ind w:left="2124" w:hanging="2124"/>
      </w:pPr>
    </w:p>
    <w:p w14:paraId="2D990C9E" w14:textId="4B9DBEED" w:rsidR="00F15FA5" w:rsidRPr="00CB233A" w:rsidRDefault="00F15FA5" w:rsidP="001D03F4"/>
    <w:sectPr w:rsidR="00F15FA5" w:rsidRPr="00CB233A" w:rsidSect="00B647F2">
      <w:headerReference w:type="default" r:id="rId12"/>
      <w:footerReference w:type="default" r:id="rId13"/>
      <w:pgSz w:w="11906" w:h="16838"/>
      <w:pgMar w:top="20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303A8" w14:textId="77777777" w:rsidR="00DE1C18" w:rsidRDefault="00DE1C18" w:rsidP="00B647F2">
      <w:r>
        <w:separator/>
      </w:r>
    </w:p>
  </w:endnote>
  <w:endnote w:type="continuationSeparator" w:id="0">
    <w:p w14:paraId="4EB8E8DC" w14:textId="77777777" w:rsidR="00DE1C18" w:rsidRDefault="00DE1C18" w:rsidP="00B6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DBB45" w14:textId="7632FF08" w:rsidR="006A4EE9" w:rsidRDefault="006A4EE9" w:rsidP="00B647F2">
    <w:pPr>
      <w:pStyle w:val="Pieddepage"/>
    </w:pPr>
    <w:r>
      <w:rPr>
        <w:noProof/>
      </w:rPr>
      <mc:AlternateContent>
        <mc:Choice Requires="wps">
          <w:drawing>
            <wp:anchor distT="0" distB="0" distL="0" distR="0" simplePos="0" relativeHeight="251664384" behindDoc="0" locked="0" layoutInCell="1" allowOverlap="1" wp14:anchorId="33DAC14E" wp14:editId="0C473BF4">
              <wp:simplePos x="0" y="0"/>
              <wp:positionH relativeFrom="rightMargin">
                <wp:posOffset>-235585</wp:posOffset>
              </wp:positionH>
              <wp:positionV relativeFrom="bottomMargin">
                <wp:posOffset>173355</wp:posOffset>
              </wp:positionV>
              <wp:extent cx="695325" cy="320040"/>
              <wp:effectExtent l="0" t="0" r="9525" b="3810"/>
              <wp:wrapSquare wrapText="bothSides"/>
              <wp:docPr id="40" name="Rectangle 40"/>
              <wp:cNvGraphicFramePr/>
              <a:graphic xmlns:a="http://schemas.openxmlformats.org/drawingml/2006/main">
                <a:graphicData uri="http://schemas.microsoft.com/office/word/2010/wordprocessingShape">
                  <wps:wsp>
                    <wps:cNvSpPr/>
                    <wps:spPr>
                      <a:xfrm>
                        <a:off x="0" y="0"/>
                        <a:ext cx="695325"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AD9AA7" w14:textId="1CD6C4B5" w:rsidR="006A4EE9" w:rsidRPr="00B647F2" w:rsidRDefault="006A4EE9" w:rsidP="00B647F2">
                          <w:pPr>
                            <w:rPr>
                              <w:color w:val="FFFFFF" w:themeColor="background1"/>
                            </w:rPr>
                          </w:pPr>
                          <w:r w:rsidRPr="00B647F2">
                            <w:rPr>
                              <w:color w:val="FFFFFF" w:themeColor="background1"/>
                              <w:highlight w:val="black"/>
                            </w:rPr>
                            <w:fldChar w:fldCharType="begin"/>
                          </w:r>
                          <w:r w:rsidRPr="00B647F2">
                            <w:rPr>
                              <w:color w:val="FFFFFF" w:themeColor="background1"/>
                              <w:highlight w:val="black"/>
                            </w:rPr>
                            <w:instrText>PAGE   \* MERGEFORMAT</w:instrText>
                          </w:r>
                          <w:r w:rsidRPr="00B647F2">
                            <w:rPr>
                              <w:color w:val="FFFFFF" w:themeColor="background1"/>
                              <w:highlight w:val="black"/>
                            </w:rPr>
                            <w:fldChar w:fldCharType="separate"/>
                          </w:r>
                          <w:r w:rsidRPr="00B647F2">
                            <w:rPr>
                              <w:color w:val="FFFFFF" w:themeColor="background1"/>
                              <w:highlight w:val="black"/>
                            </w:rPr>
                            <w:t>2</w:t>
                          </w:r>
                          <w:r w:rsidRPr="00B647F2">
                            <w:rPr>
                              <w:color w:val="FFFFFF" w:themeColor="background1"/>
                              <w:highlight w:val="black"/>
                            </w:rPr>
                            <w:fldChar w:fldCharType="end"/>
                          </w:r>
                          <w:r w:rsidRPr="00B647F2">
                            <w:rPr>
                              <w:color w:val="FFFFFF" w:themeColor="background1"/>
                              <w:highlight w:val="black"/>
                            </w:rPr>
                            <w:t>/</w:t>
                          </w:r>
                          <w:r w:rsidRPr="00B647F2">
                            <w:rPr>
                              <w:color w:val="FFFFFF" w:themeColor="background1"/>
                              <w:highlight w:val="black"/>
                            </w:rPr>
                            <w:fldChar w:fldCharType="begin"/>
                          </w:r>
                          <w:r w:rsidRPr="00B647F2">
                            <w:rPr>
                              <w:color w:val="FFFFFF" w:themeColor="background1"/>
                              <w:highlight w:val="black"/>
                            </w:rPr>
                            <w:instrText xml:space="preserve"> NUMPAGES  \# "0" \* Arabic  \* MERGEFORMAT </w:instrText>
                          </w:r>
                          <w:r w:rsidRPr="00B647F2">
                            <w:rPr>
                              <w:color w:val="FFFFFF" w:themeColor="background1"/>
                              <w:highlight w:val="black"/>
                            </w:rPr>
                            <w:fldChar w:fldCharType="separate"/>
                          </w:r>
                          <w:r w:rsidRPr="00B647F2">
                            <w:rPr>
                              <w:noProof/>
                              <w:color w:val="FFFFFF" w:themeColor="background1"/>
                              <w:highlight w:val="black"/>
                            </w:rPr>
                            <w:t>1</w:t>
                          </w:r>
                          <w:r w:rsidRPr="00B647F2">
                            <w:rPr>
                              <w:color w:val="FFFFFF" w:themeColor="background1"/>
                              <w:highlight w:val="black"/>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AC14E" id="Rectangle 40" o:spid="_x0000_s1029" style="position:absolute;left:0;text-align:left;margin-left:-18.55pt;margin-top:13.65pt;width:54.75pt;height:25.2pt;z-index:25166438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" fillcolor="black [3213]" stroked="f" strokeweight="3pt">
              <v:textbox>
                <w:txbxContent>
                  <w:p w14:paraId="02AD9AA7" w14:textId="1CD6C4B5" w:rsidR="006A4EE9" w:rsidRPr="00B647F2" w:rsidRDefault="006A4EE9" w:rsidP="00B647F2">
                    <w:pPr>
                      <w:rPr>
                        <w:color w:val="FFFFFF" w:themeColor="background1"/>
                      </w:rPr>
                    </w:pPr>
                    <w:r w:rsidRPr="00B647F2">
                      <w:rPr>
                        <w:color w:val="FFFFFF" w:themeColor="background1"/>
                        <w:highlight w:val="black"/>
                      </w:rPr>
                      <w:fldChar w:fldCharType="begin"/>
                    </w:r>
                    <w:r w:rsidRPr="00B647F2">
                      <w:rPr>
                        <w:color w:val="FFFFFF" w:themeColor="background1"/>
                        <w:highlight w:val="black"/>
                      </w:rPr>
                      <w:instrText>PAGE   \* MERGEFORMAT</w:instrText>
                    </w:r>
                    <w:r w:rsidRPr="00B647F2">
                      <w:rPr>
                        <w:color w:val="FFFFFF" w:themeColor="background1"/>
                        <w:highlight w:val="black"/>
                      </w:rPr>
                      <w:fldChar w:fldCharType="separate"/>
                    </w:r>
                    <w:r w:rsidRPr="00B647F2">
                      <w:rPr>
                        <w:color w:val="FFFFFF" w:themeColor="background1"/>
                        <w:highlight w:val="black"/>
                      </w:rPr>
                      <w:t>2</w:t>
                    </w:r>
                    <w:r w:rsidRPr="00B647F2">
                      <w:rPr>
                        <w:color w:val="FFFFFF" w:themeColor="background1"/>
                        <w:highlight w:val="black"/>
                      </w:rPr>
                      <w:fldChar w:fldCharType="end"/>
                    </w:r>
                    <w:r w:rsidRPr="00B647F2">
                      <w:rPr>
                        <w:color w:val="FFFFFF" w:themeColor="background1"/>
                        <w:highlight w:val="black"/>
                      </w:rPr>
                      <w:t>/</w:t>
                    </w:r>
                    <w:r w:rsidRPr="00B647F2">
                      <w:rPr>
                        <w:color w:val="FFFFFF" w:themeColor="background1"/>
                        <w:highlight w:val="black"/>
                      </w:rPr>
                      <w:fldChar w:fldCharType="begin"/>
                    </w:r>
                    <w:r w:rsidRPr="00B647F2">
                      <w:rPr>
                        <w:color w:val="FFFFFF" w:themeColor="background1"/>
                        <w:highlight w:val="black"/>
                      </w:rPr>
                      <w:instrText xml:space="preserve"> NUMPAGES  \# "0" \* Arabic  \* MERGEFORMAT </w:instrText>
                    </w:r>
                    <w:r w:rsidRPr="00B647F2">
                      <w:rPr>
                        <w:color w:val="FFFFFF" w:themeColor="background1"/>
                        <w:highlight w:val="black"/>
                      </w:rPr>
                      <w:fldChar w:fldCharType="separate"/>
                    </w:r>
                    <w:r w:rsidRPr="00B647F2">
                      <w:rPr>
                        <w:noProof/>
                        <w:color w:val="FFFFFF" w:themeColor="background1"/>
                        <w:highlight w:val="black"/>
                      </w:rPr>
                      <w:t>1</w:t>
                    </w:r>
                    <w:r w:rsidRPr="00B647F2">
                      <w:rPr>
                        <w:color w:val="FFFFFF" w:themeColor="background1"/>
                        <w:highlight w:val="black"/>
                      </w:rPr>
                      <w:fldChar w:fldCharType="end"/>
                    </w:r>
                  </w:p>
                </w:txbxContent>
              </v:textbox>
              <w10:wrap type="square" anchorx="margin" anchory="margin"/>
            </v:rect>
          </w:pict>
        </mc:Fallback>
      </mc:AlternateContent>
    </w:r>
    <w:r>
      <w:rPr>
        <w:noProof/>
        <w:color w:val="808080" w:themeColor="background1" w:themeShade="80"/>
      </w:rPr>
      <mc:AlternateContent>
        <mc:Choice Requires="wpg">
          <w:drawing>
            <wp:anchor distT="0" distB="0" distL="0" distR="0" simplePos="0" relativeHeight="251665408" behindDoc="0" locked="0" layoutInCell="1" allowOverlap="1" wp14:anchorId="660CA287" wp14:editId="64A750CC">
              <wp:simplePos x="0" y="0"/>
              <wp:positionH relativeFrom="margin">
                <wp:posOffset>370840</wp:posOffset>
              </wp:positionH>
              <wp:positionV relativeFrom="bottomMargin">
                <wp:posOffset>129540</wp:posOffset>
              </wp:positionV>
              <wp:extent cx="5904865" cy="367665"/>
              <wp:effectExtent l="0" t="0" r="635" b="13335"/>
              <wp:wrapSquare wrapText="bothSides"/>
              <wp:docPr id="37" name="Groupe 37"/>
              <wp:cNvGraphicFramePr/>
              <a:graphic xmlns:a="http://schemas.openxmlformats.org/drawingml/2006/main">
                <a:graphicData uri="http://schemas.microsoft.com/office/word/2010/wordprocessingGroup">
                  <wpg:wgp>
                    <wpg:cNvGrpSpPr/>
                    <wpg:grpSpPr>
                      <a:xfrm>
                        <a:off x="0" y="0"/>
                        <a:ext cx="5904865" cy="367665"/>
                        <a:chOff x="-1" y="-1"/>
                        <a:chExt cx="6620282" cy="293664"/>
                      </a:xfrm>
                    </wpg:grpSpPr>
                    <wps:wsp>
                      <wps:cNvPr id="38" name="Rectangle 38"/>
                      <wps:cNvSpPr/>
                      <wps:spPr>
                        <a:xfrm>
                          <a:off x="19049" y="-1"/>
                          <a:ext cx="6601232" cy="36489"/>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Zone de texte 39"/>
                      <wps:cNvSpPr txBox="1"/>
                      <wps:spPr>
                        <a:xfrm>
                          <a:off x="-1" y="36488"/>
                          <a:ext cx="6620281"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8CF021" w14:textId="1674F73F" w:rsidR="006A4EE9" w:rsidRPr="00F40E10" w:rsidRDefault="006A4EE9" w:rsidP="00B647F2"/>
                          <w:p w14:paraId="42E4F203" w14:textId="77777777" w:rsidR="006A4EE9" w:rsidRDefault="006A4EE9" w:rsidP="00B647F2"/>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0CA287" id="Groupe 37" o:spid="_x0000_s1030" style="position:absolute;left:0;text-align:left;margin-left:29.2pt;margin-top:10.2pt;width:464.95pt;height:28.95pt;z-index:251665408;mso-wrap-distance-left:0;mso-wrap-distance-right:0;mso-position-horizontal-relative:margin;mso-position-vertical-relative:bottom-margin-area;mso-width-relative:margin;mso-height-relative:margin" coordorigin="" coordsize="66202,2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">
              <v:rect id="Rectangle 38" o:spid="_x0000_s1031" style="position:absolute;left:190;width:66012;height: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Zone de texte 39" o:spid="_x0000_s1032" type="#_x0000_t202" style="position:absolute;top:364;width:66202;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1D8CF021" w14:textId="1674F73F" w:rsidR="006A4EE9" w:rsidRPr="00F40E10" w:rsidRDefault="006A4EE9" w:rsidP="00B647F2"/>
                    <w:p w14:paraId="42E4F203" w14:textId="77777777" w:rsidR="006A4EE9" w:rsidRDefault="006A4EE9" w:rsidP="00B647F2"/>
                  </w:txbxContent>
                </v:textbox>
              </v:shape>
              <w10:wrap type="square" anchorx="margin"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79933" w14:textId="77777777" w:rsidR="00DE1C18" w:rsidRDefault="00DE1C18" w:rsidP="00B647F2">
      <w:r>
        <w:separator/>
      </w:r>
    </w:p>
  </w:footnote>
  <w:footnote w:type="continuationSeparator" w:id="0">
    <w:p w14:paraId="0396DD7F" w14:textId="77777777" w:rsidR="00DE1C18" w:rsidRDefault="00DE1C18" w:rsidP="00B64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E2FC4" w14:textId="2F61E092" w:rsidR="006A4EE9" w:rsidRDefault="006A4EE9" w:rsidP="00B647F2">
    <w:pPr>
      <w:pStyle w:val="En-tte"/>
      <w:pBdr>
        <w:bottom w:val="single" w:sz="6" w:space="1" w:color="auto"/>
      </w:pBdr>
    </w:pPr>
    <w:r>
      <w:rPr>
        <w:noProof/>
      </w:rPr>
      <mc:AlternateContent>
        <mc:Choice Requires="wps">
          <w:drawing>
            <wp:anchor distT="0" distB="0" distL="114300" distR="114300" simplePos="0" relativeHeight="251662336" behindDoc="0" locked="0" layoutInCell="0" allowOverlap="1" wp14:anchorId="6DBEE82E" wp14:editId="13C85BE1">
              <wp:simplePos x="0" y="0"/>
              <wp:positionH relativeFrom="margin">
                <wp:posOffset>3105150</wp:posOffset>
              </wp:positionH>
              <wp:positionV relativeFrom="topMargin">
                <wp:posOffset>228600</wp:posOffset>
              </wp:positionV>
              <wp:extent cx="3695700" cy="22860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95D7B" w14:textId="45C26CD5" w:rsidR="006A4EE9" w:rsidRPr="00B50275" w:rsidRDefault="006A4EE9" w:rsidP="00B647F2">
                          <w:pPr>
                            <w:jc w:val="right"/>
                          </w:pPr>
                          <w:r w:rsidRPr="00B50275">
                            <w:t>TSTIDD - SIN</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DBEE82E" id="_x0000_t202" coordsize="21600,21600" o:spt="202" path="m,l,21600r21600,l21600,xe">
              <v:stroke joinstyle="miter"/>
              <v:path gradientshapeok="t" o:connecttype="rect"/>
            </v:shapetype>
            <v:shape id="Zone de texte 1" o:spid="_x0000_s1026" type="#_x0000_t202" style="position:absolute;left:0;text-align:left;margin-left:244.5pt;margin-top:18pt;width:291pt;height:1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" o:allowincell="f" filled="f" stroked="f">
              <v:textbox inset=",0,,0">
                <w:txbxContent>
                  <w:p w14:paraId="66195D7B" w14:textId="45C26CD5" w:rsidR="006A4EE9" w:rsidRPr="00B50275" w:rsidRDefault="006A4EE9" w:rsidP="00B647F2">
                    <w:pPr>
                      <w:jc w:val="right"/>
                    </w:pPr>
                    <w:r w:rsidRPr="00B50275">
                      <w:t>TSTIDD - SIN</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138DEBB1" wp14:editId="0994B86A">
              <wp:simplePos x="0" y="0"/>
              <wp:positionH relativeFrom="page">
                <wp:posOffset>0</wp:posOffset>
              </wp:positionH>
              <wp:positionV relativeFrom="topMargin">
                <wp:posOffset>228600</wp:posOffset>
              </wp:positionV>
              <wp:extent cx="914400" cy="228600"/>
              <wp:effectExtent l="0" t="0" r="0" b="0"/>
              <wp:wrapNone/>
              <wp:docPr id="219" name="Zone de texte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chemeClr val="accent6">
                          <a:lumMod val="60000"/>
                          <a:lumOff val="40000"/>
                        </a:schemeClr>
                      </a:solidFill>
                      <a:ln>
                        <a:noFill/>
                      </a:ln>
                    </wps:spPr>
                    <wps:txbx>
                      <w:txbxContent>
                        <w:p w14:paraId="4D91E584" w14:textId="75C5B4C1" w:rsidR="006A4EE9" w:rsidRDefault="006A4EE9" w:rsidP="00B647F2">
                          <w:pPr>
                            <w:rPr>
                              <w:color w:val="FFFFFF" w:themeColor="background1"/>
                            </w:rPr>
                          </w:pPr>
                        </w:p>
                      </w:txbxContent>
                    </wps:txbx>
                    <wps:bodyPr rot="0" vert="horz" wrap="square" lIns="91440" tIns="0" rIns="91440" bIns="0" anchor="ctr" anchorCtr="0" upright="1">
                      <a:noAutofit/>
                    </wps:bodyPr>
                  </wps:wsp>
                </a:graphicData>
              </a:graphic>
              <wp14:sizeRelH relativeFrom="leftMargin">
                <wp14:pctWidth>100000</wp14:pctWidth>
              </wp14:sizeRelH>
              <wp14:sizeRelV relativeFrom="page">
                <wp14:pctHeight>0</wp14:pctHeight>
              </wp14:sizeRelV>
            </wp:anchor>
          </w:drawing>
        </mc:Choice>
        <mc:Fallback>
          <w:pict>
            <v:shape w14:anchorId="138DEBB1" id="Zone de texte 219" o:spid="_x0000_s1027" type="#_x0000_t202" style="position:absolute;left:0;text-align:left;margin-left:0;margin-top:18pt;width:1in;height:18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" o:allowincell="f" fillcolor="#9bb3e9 [1945]" stroked="f">
              <v:textbox inset=",0,,0">
                <w:txbxContent>
                  <w:p w14:paraId="4D91E584" w14:textId="75C5B4C1" w:rsidR="006A4EE9" w:rsidRDefault="006A4EE9" w:rsidP="00B647F2">
                    <w:pPr>
                      <w:rPr>
                        <w:color w:val="FFFFFF" w:themeColor="background1"/>
                      </w:rPr>
                    </w:pPr>
                  </w:p>
                </w:txbxContent>
              </v:textbox>
              <w10:wrap anchorx="page" anchory="margin"/>
            </v:shape>
          </w:pict>
        </mc:Fallback>
      </mc:AlternateContent>
    </w:r>
    <w:r>
      <w:rPr>
        <w:noProof/>
      </w:rPr>
      <mc:AlternateContent>
        <mc:Choice Requires="wps">
          <w:drawing>
            <wp:anchor distT="0" distB="0" distL="114300" distR="114300" simplePos="0" relativeHeight="251660288" behindDoc="0" locked="0" layoutInCell="0" allowOverlap="1" wp14:anchorId="7D5F847C" wp14:editId="46D759FA">
              <wp:simplePos x="0" y="0"/>
              <wp:positionH relativeFrom="margin">
                <wp:posOffset>0</wp:posOffset>
              </wp:positionH>
              <wp:positionV relativeFrom="topMargin">
                <wp:posOffset>228600</wp:posOffset>
              </wp:positionV>
              <wp:extent cx="3695700" cy="228600"/>
              <wp:effectExtent l="0" t="0" r="0" b="0"/>
              <wp:wrapNone/>
              <wp:docPr id="218" name="Zone de texte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re"/>
                            <w:id w:val="78679243"/>
                            <w:dataBinding w:prefixMappings="xmlns:ns0='http://schemas.openxmlformats.org/package/2006/metadata/core-properties' xmlns:ns1='http://purl.org/dc/elements/1.1/'" w:xpath="/ns0:coreProperties[1]/ns1:title[1]" w:storeItemID="{6C3C8BC8-F283-45AE-878A-BAB7291924A1}"/>
                            <w:text/>
                          </w:sdtPr>
                          <w:sdtEndPr/>
                          <w:sdtContent>
                            <w:p w14:paraId="68A42C65" w14:textId="7D179953" w:rsidR="006A4EE9" w:rsidRPr="00B50275" w:rsidRDefault="006A4EE9" w:rsidP="00B647F2">
                              <w:r>
                                <w:t>Etude expérimentale</w:t>
                              </w:r>
                            </w:p>
                          </w:sdtContent>
                        </w:sdt>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D5F847C" id="Zone de texte 218" o:spid="_x0000_s1028" type="#_x0000_t202" style="position:absolute;left:0;text-align:left;margin-left:0;margin-top:18pt;width:291pt;height: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" o:allowincell="f" filled="f" stroked="f">
              <v:textbox inset=",0,,0">
                <w:txbxContent>
                  <w:sdt>
                    <w:sdtPr>
                      <w:alias w:val="Titre"/>
                      <w:id w:val="78679243"/>
                      <w:dataBinding w:prefixMappings="xmlns:ns0='http://schemas.openxmlformats.org/package/2006/metadata/core-properties' xmlns:ns1='http://purl.org/dc/elements/1.1/'" w:xpath="/ns0:coreProperties[1]/ns1:title[1]" w:storeItemID="{6C3C8BC8-F283-45AE-878A-BAB7291924A1}"/>
                      <w:text/>
                    </w:sdtPr>
                    <w:sdtEndPr/>
                    <w:sdtContent>
                      <w:p w14:paraId="68A42C65" w14:textId="7D179953" w:rsidR="006A4EE9" w:rsidRPr="00B50275" w:rsidRDefault="006A4EE9" w:rsidP="00B647F2">
                        <w:r>
                          <w:t>Etude expérimentale</w:t>
                        </w:r>
                      </w:p>
                    </w:sdtContent>
                  </w:sdt>
                </w:txbxContent>
              </v:textbox>
              <w10:wrap anchorx="margin" anchory="margin"/>
            </v:shape>
          </w:pict>
        </mc:Fallback>
      </mc:AlternateContent>
    </w:r>
  </w:p>
  <w:p w14:paraId="297439E9" w14:textId="77777777" w:rsidR="006A4EE9" w:rsidRPr="00B647F2" w:rsidRDefault="006A4EE9" w:rsidP="00B647F2">
    <w:pPr>
      <w:pStyle w:val="En-tte"/>
      <w:rPr>
        <w:sz w:val="2"/>
        <w:szCs w:val="2"/>
      </w:rPr>
    </w:pPr>
  </w:p>
  <w:p w14:paraId="404B5158" w14:textId="77777777" w:rsidR="006A4EE9" w:rsidRDefault="006A4EE9" w:rsidP="00B647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40D8C"/>
    <w:multiLevelType w:val="hybridMultilevel"/>
    <w:tmpl w:val="660067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B14085"/>
    <w:multiLevelType w:val="hybridMultilevel"/>
    <w:tmpl w:val="D3DAD1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F322F7E"/>
    <w:multiLevelType w:val="hybridMultilevel"/>
    <w:tmpl w:val="6B4CB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B9"/>
    <w:rsid w:val="000016E0"/>
    <w:rsid w:val="0000471B"/>
    <w:rsid w:val="00007AA1"/>
    <w:rsid w:val="0001251B"/>
    <w:rsid w:val="00033503"/>
    <w:rsid w:val="00042F6E"/>
    <w:rsid w:val="0004717E"/>
    <w:rsid w:val="000B1EBC"/>
    <w:rsid w:val="000C735C"/>
    <w:rsid w:val="000D1148"/>
    <w:rsid w:val="000F282D"/>
    <w:rsid w:val="001113D7"/>
    <w:rsid w:val="00146D41"/>
    <w:rsid w:val="001574A4"/>
    <w:rsid w:val="00194FF8"/>
    <w:rsid w:val="001A0C0D"/>
    <w:rsid w:val="001A3731"/>
    <w:rsid w:val="001D03F4"/>
    <w:rsid w:val="00226CD8"/>
    <w:rsid w:val="002330AF"/>
    <w:rsid w:val="00234126"/>
    <w:rsid w:val="0026479A"/>
    <w:rsid w:val="00265BCB"/>
    <w:rsid w:val="00275DF0"/>
    <w:rsid w:val="00284678"/>
    <w:rsid w:val="002959A6"/>
    <w:rsid w:val="002A3E6F"/>
    <w:rsid w:val="00301EE7"/>
    <w:rsid w:val="003A2BE2"/>
    <w:rsid w:val="003B7197"/>
    <w:rsid w:val="003B7BEB"/>
    <w:rsid w:val="003F3870"/>
    <w:rsid w:val="003F3C71"/>
    <w:rsid w:val="00423632"/>
    <w:rsid w:val="00432A69"/>
    <w:rsid w:val="00456B93"/>
    <w:rsid w:val="004802C5"/>
    <w:rsid w:val="0048543D"/>
    <w:rsid w:val="004935BE"/>
    <w:rsid w:val="00496207"/>
    <w:rsid w:val="004A0472"/>
    <w:rsid w:val="004A2B89"/>
    <w:rsid w:val="004A3EC1"/>
    <w:rsid w:val="004B6041"/>
    <w:rsid w:val="004C5E65"/>
    <w:rsid w:val="004F15B1"/>
    <w:rsid w:val="005002D8"/>
    <w:rsid w:val="005019B9"/>
    <w:rsid w:val="005050A8"/>
    <w:rsid w:val="005056B4"/>
    <w:rsid w:val="00546A0E"/>
    <w:rsid w:val="005740C2"/>
    <w:rsid w:val="00583047"/>
    <w:rsid w:val="00595966"/>
    <w:rsid w:val="005A66C3"/>
    <w:rsid w:val="005C6206"/>
    <w:rsid w:val="005E75F7"/>
    <w:rsid w:val="005E76C7"/>
    <w:rsid w:val="005E797F"/>
    <w:rsid w:val="0065187E"/>
    <w:rsid w:val="00655C9D"/>
    <w:rsid w:val="00670457"/>
    <w:rsid w:val="00680B2E"/>
    <w:rsid w:val="00681B43"/>
    <w:rsid w:val="00686B23"/>
    <w:rsid w:val="006A4EE9"/>
    <w:rsid w:val="006A7358"/>
    <w:rsid w:val="006B4303"/>
    <w:rsid w:val="006C6092"/>
    <w:rsid w:val="006D5455"/>
    <w:rsid w:val="006E27FD"/>
    <w:rsid w:val="00730B44"/>
    <w:rsid w:val="00736E4B"/>
    <w:rsid w:val="00755CD4"/>
    <w:rsid w:val="00764585"/>
    <w:rsid w:val="00770184"/>
    <w:rsid w:val="007D732A"/>
    <w:rsid w:val="007F3DB9"/>
    <w:rsid w:val="008123FD"/>
    <w:rsid w:val="008514B7"/>
    <w:rsid w:val="00861C50"/>
    <w:rsid w:val="00863194"/>
    <w:rsid w:val="00871EA2"/>
    <w:rsid w:val="00877772"/>
    <w:rsid w:val="008A46B9"/>
    <w:rsid w:val="008B4DB5"/>
    <w:rsid w:val="008F4AE9"/>
    <w:rsid w:val="00903409"/>
    <w:rsid w:val="00960FD2"/>
    <w:rsid w:val="00972962"/>
    <w:rsid w:val="009801C7"/>
    <w:rsid w:val="00996685"/>
    <w:rsid w:val="009A051E"/>
    <w:rsid w:val="009A5B89"/>
    <w:rsid w:val="009B327D"/>
    <w:rsid w:val="009B719E"/>
    <w:rsid w:val="009D6F6D"/>
    <w:rsid w:val="009F22D7"/>
    <w:rsid w:val="00A0392B"/>
    <w:rsid w:val="00A16A2E"/>
    <w:rsid w:val="00A20A4A"/>
    <w:rsid w:val="00A60FAA"/>
    <w:rsid w:val="00A67178"/>
    <w:rsid w:val="00A777CB"/>
    <w:rsid w:val="00AA7B33"/>
    <w:rsid w:val="00AB36E8"/>
    <w:rsid w:val="00AE3883"/>
    <w:rsid w:val="00AE5FD0"/>
    <w:rsid w:val="00AF433E"/>
    <w:rsid w:val="00B07204"/>
    <w:rsid w:val="00B12E85"/>
    <w:rsid w:val="00B341AA"/>
    <w:rsid w:val="00B50275"/>
    <w:rsid w:val="00B6146D"/>
    <w:rsid w:val="00B647F2"/>
    <w:rsid w:val="00B7486E"/>
    <w:rsid w:val="00B94EF4"/>
    <w:rsid w:val="00B95402"/>
    <w:rsid w:val="00B97B91"/>
    <w:rsid w:val="00BA0860"/>
    <w:rsid w:val="00BB5AF2"/>
    <w:rsid w:val="00BC4640"/>
    <w:rsid w:val="00C32B14"/>
    <w:rsid w:val="00C32D59"/>
    <w:rsid w:val="00C41084"/>
    <w:rsid w:val="00C63723"/>
    <w:rsid w:val="00CA79D0"/>
    <w:rsid w:val="00CB233A"/>
    <w:rsid w:val="00CB40C6"/>
    <w:rsid w:val="00CC1F98"/>
    <w:rsid w:val="00D06A9F"/>
    <w:rsid w:val="00D06F25"/>
    <w:rsid w:val="00D14FDB"/>
    <w:rsid w:val="00D20BD7"/>
    <w:rsid w:val="00D50B03"/>
    <w:rsid w:val="00D5229F"/>
    <w:rsid w:val="00D613C9"/>
    <w:rsid w:val="00D72B5D"/>
    <w:rsid w:val="00D9201C"/>
    <w:rsid w:val="00DA2609"/>
    <w:rsid w:val="00DA617C"/>
    <w:rsid w:val="00DE1C18"/>
    <w:rsid w:val="00E23229"/>
    <w:rsid w:val="00E27167"/>
    <w:rsid w:val="00E34153"/>
    <w:rsid w:val="00E77580"/>
    <w:rsid w:val="00E80793"/>
    <w:rsid w:val="00E87C96"/>
    <w:rsid w:val="00EC23ED"/>
    <w:rsid w:val="00EC46DC"/>
    <w:rsid w:val="00EE31CC"/>
    <w:rsid w:val="00EE374D"/>
    <w:rsid w:val="00F03B16"/>
    <w:rsid w:val="00F15FA5"/>
    <w:rsid w:val="00F27F7A"/>
    <w:rsid w:val="00F3006A"/>
    <w:rsid w:val="00F3067C"/>
    <w:rsid w:val="00F37379"/>
    <w:rsid w:val="00F40E10"/>
    <w:rsid w:val="00F53EF4"/>
    <w:rsid w:val="00F62B76"/>
    <w:rsid w:val="00F6592D"/>
    <w:rsid w:val="00FD3455"/>
    <w:rsid w:val="00FF67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8092D"/>
  <w15:chartTrackingRefBased/>
  <w15:docId w15:val="{1D430658-9D3E-4CCB-94D1-07F2166B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7F2"/>
    <w:pPr>
      <w:jc w:val="both"/>
    </w:pPr>
    <w:rPr>
      <w:rFonts w:cstheme="minorHAnsi"/>
      <w:sz w:val="24"/>
      <w:szCs w:val="24"/>
      <w:shd w:val="clear" w:color="auto" w:fill="FFFFFF"/>
    </w:rPr>
  </w:style>
  <w:style w:type="paragraph" w:styleId="Titre1">
    <w:name w:val="heading 1"/>
    <w:basedOn w:val="Normal"/>
    <w:next w:val="Normal"/>
    <w:link w:val="Titre1Car"/>
    <w:uiPriority w:val="9"/>
    <w:qFormat/>
    <w:rsid w:val="00B647F2"/>
    <w:pPr>
      <w:keepNext/>
      <w:keepLines/>
      <w:spacing w:after="240" w:line="240" w:lineRule="auto"/>
      <w:jc w:val="center"/>
      <w:outlineLvl w:val="0"/>
    </w:pPr>
    <w:rPr>
      <w:rFonts w:ascii="Arial" w:eastAsiaTheme="majorEastAsia" w:hAnsi="Arial" w:cs="Arial"/>
      <w:b/>
      <w:bCs/>
      <w:color w:val="6D1D6A" w:themeColor="accent1" w:themeShade="BF"/>
      <w:sz w:val="40"/>
      <w:szCs w:val="40"/>
      <w:u w:val="single"/>
    </w:rPr>
  </w:style>
  <w:style w:type="paragraph" w:styleId="Titre2">
    <w:name w:val="heading 2"/>
    <w:basedOn w:val="Normal"/>
    <w:next w:val="Normal"/>
    <w:link w:val="Titre2Car"/>
    <w:uiPriority w:val="9"/>
    <w:unhideWhenUsed/>
    <w:qFormat/>
    <w:rsid w:val="00B647F2"/>
    <w:pPr>
      <w:keepNext/>
      <w:keepLines/>
      <w:spacing w:before="240" w:after="0"/>
      <w:outlineLvl w:val="1"/>
    </w:pPr>
    <w:rPr>
      <w:rFonts w:ascii="Arial" w:eastAsiaTheme="majorEastAsia" w:hAnsi="Arial" w:cs="Arial"/>
      <w:color w:val="2957BD" w:themeColor="accent6" w:themeShade="BF"/>
      <w:sz w:val="32"/>
      <w:szCs w:val="32"/>
      <w:u w:val="single"/>
    </w:rPr>
  </w:style>
  <w:style w:type="paragraph" w:styleId="Titre3">
    <w:name w:val="heading 3"/>
    <w:basedOn w:val="Normal"/>
    <w:next w:val="Normal"/>
    <w:link w:val="Titre3Car"/>
    <w:uiPriority w:val="9"/>
    <w:unhideWhenUsed/>
    <w:qFormat/>
    <w:rsid w:val="00B97B91"/>
    <w:pPr>
      <w:keepNext/>
      <w:keepLines/>
      <w:spacing w:before="200" w:after="0"/>
      <w:outlineLvl w:val="2"/>
    </w:pPr>
    <w:rPr>
      <w:rFonts w:asciiTheme="majorHAnsi" w:eastAsiaTheme="majorEastAsia" w:hAnsiTheme="majorHAnsi" w:cstheme="majorBidi"/>
      <w:b/>
      <w:bCs/>
      <w:color w:val="92278F" w:themeColor="accent1"/>
      <w:u w:val="single"/>
    </w:rPr>
  </w:style>
  <w:style w:type="paragraph" w:styleId="Titre4">
    <w:name w:val="heading 4"/>
    <w:basedOn w:val="Normal"/>
    <w:next w:val="Normal"/>
    <w:link w:val="Titre4Car"/>
    <w:uiPriority w:val="9"/>
    <w:semiHidden/>
    <w:unhideWhenUsed/>
    <w:qFormat/>
    <w:rsid w:val="005019B9"/>
    <w:pPr>
      <w:keepNext/>
      <w:keepLines/>
      <w:spacing w:before="200" w:after="0"/>
      <w:outlineLvl w:val="3"/>
    </w:pPr>
    <w:rPr>
      <w:rFonts w:asciiTheme="majorHAnsi" w:eastAsiaTheme="majorEastAsia" w:hAnsiTheme="majorHAnsi" w:cstheme="majorBidi"/>
      <w:b/>
      <w:bCs/>
      <w:i/>
      <w:iCs/>
      <w:color w:val="92278F" w:themeColor="accent1"/>
    </w:rPr>
  </w:style>
  <w:style w:type="paragraph" w:styleId="Titre5">
    <w:name w:val="heading 5"/>
    <w:basedOn w:val="Normal"/>
    <w:next w:val="Normal"/>
    <w:link w:val="Titre5Car"/>
    <w:uiPriority w:val="9"/>
    <w:semiHidden/>
    <w:unhideWhenUsed/>
    <w:qFormat/>
    <w:rsid w:val="005019B9"/>
    <w:pPr>
      <w:keepNext/>
      <w:keepLines/>
      <w:spacing w:before="200" w:after="0"/>
      <w:outlineLvl w:val="4"/>
    </w:pPr>
    <w:rPr>
      <w:rFonts w:asciiTheme="majorHAnsi" w:eastAsiaTheme="majorEastAsia" w:hAnsiTheme="majorHAnsi" w:cstheme="majorBidi"/>
      <w:color w:val="481346" w:themeColor="accent1" w:themeShade="7F"/>
    </w:rPr>
  </w:style>
  <w:style w:type="paragraph" w:styleId="Titre6">
    <w:name w:val="heading 6"/>
    <w:basedOn w:val="Normal"/>
    <w:next w:val="Normal"/>
    <w:link w:val="Titre6Car"/>
    <w:uiPriority w:val="9"/>
    <w:semiHidden/>
    <w:unhideWhenUsed/>
    <w:qFormat/>
    <w:rsid w:val="005019B9"/>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Titre7">
    <w:name w:val="heading 7"/>
    <w:basedOn w:val="Normal"/>
    <w:next w:val="Normal"/>
    <w:link w:val="Titre7Car"/>
    <w:uiPriority w:val="9"/>
    <w:semiHidden/>
    <w:unhideWhenUsed/>
    <w:qFormat/>
    <w:rsid w:val="005019B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5019B9"/>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Titre9">
    <w:name w:val="heading 9"/>
    <w:basedOn w:val="Normal"/>
    <w:next w:val="Normal"/>
    <w:link w:val="Titre9Car"/>
    <w:uiPriority w:val="9"/>
    <w:semiHidden/>
    <w:unhideWhenUsed/>
    <w:qFormat/>
    <w:rsid w:val="005019B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47F2"/>
    <w:rPr>
      <w:rFonts w:ascii="Arial" w:eastAsiaTheme="majorEastAsia" w:hAnsi="Arial" w:cs="Arial"/>
      <w:b/>
      <w:bCs/>
      <w:color w:val="6D1D6A" w:themeColor="accent1" w:themeShade="BF"/>
      <w:sz w:val="40"/>
      <w:szCs w:val="40"/>
      <w:u w:val="single"/>
    </w:rPr>
  </w:style>
  <w:style w:type="character" w:customStyle="1" w:styleId="Titre2Car">
    <w:name w:val="Titre 2 Car"/>
    <w:basedOn w:val="Policepardfaut"/>
    <w:link w:val="Titre2"/>
    <w:uiPriority w:val="9"/>
    <w:rsid w:val="00B647F2"/>
    <w:rPr>
      <w:rFonts w:ascii="Arial" w:eastAsiaTheme="majorEastAsia" w:hAnsi="Arial" w:cs="Arial"/>
      <w:color w:val="2957BD" w:themeColor="accent6" w:themeShade="BF"/>
      <w:sz w:val="32"/>
      <w:szCs w:val="32"/>
      <w:u w:val="single"/>
    </w:rPr>
  </w:style>
  <w:style w:type="character" w:customStyle="1" w:styleId="Titre3Car">
    <w:name w:val="Titre 3 Car"/>
    <w:basedOn w:val="Policepardfaut"/>
    <w:link w:val="Titre3"/>
    <w:uiPriority w:val="9"/>
    <w:rsid w:val="00B97B91"/>
    <w:rPr>
      <w:rFonts w:asciiTheme="majorHAnsi" w:eastAsiaTheme="majorEastAsia" w:hAnsiTheme="majorHAnsi" w:cstheme="majorBidi"/>
      <w:b/>
      <w:bCs/>
      <w:color w:val="92278F" w:themeColor="accent1"/>
      <w:sz w:val="24"/>
      <w:szCs w:val="24"/>
      <w:u w:val="single"/>
    </w:rPr>
  </w:style>
  <w:style w:type="character" w:customStyle="1" w:styleId="Titre4Car">
    <w:name w:val="Titre 4 Car"/>
    <w:basedOn w:val="Policepardfaut"/>
    <w:link w:val="Titre4"/>
    <w:uiPriority w:val="9"/>
    <w:semiHidden/>
    <w:rsid w:val="005019B9"/>
    <w:rPr>
      <w:rFonts w:asciiTheme="majorHAnsi" w:eastAsiaTheme="majorEastAsia" w:hAnsiTheme="majorHAnsi" w:cstheme="majorBidi"/>
      <w:b/>
      <w:bCs/>
      <w:i/>
      <w:iCs/>
      <w:color w:val="92278F" w:themeColor="accent1"/>
    </w:rPr>
  </w:style>
  <w:style w:type="character" w:customStyle="1" w:styleId="Titre5Car">
    <w:name w:val="Titre 5 Car"/>
    <w:basedOn w:val="Policepardfaut"/>
    <w:link w:val="Titre5"/>
    <w:uiPriority w:val="9"/>
    <w:semiHidden/>
    <w:rsid w:val="005019B9"/>
    <w:rPr>
      <w:rFonts w:asciiTheme="majorHAnsi" w:eastAsiaTheme="majorEastAsia" w:hAnsiTheme="majorHAnsi" w:cstheme="majorBidi"/>
      <w:color w:val="481346" w:themeColor="accent1" w:themeShade="7F"/>
    </w:rPr>
  </w:style>
  <w:style w:type="character" w:customStyle="1" w:styleId="Titre6Car">
    <w:name w:val="Titre 6 Car"/>
    <w:basedOn w:val="Policepardfaut"/>
    <w:link w:val="Titre6"/>
    <w:uiPriority w:val="9"/>
    <w:semiHidden/>
    <w:rsid w:val="005019B9"/>
    <w:rPr>
      <w:rFonts w:asciiTheme="majorHAnsi" w:eastAsiaTheme="majorEastAsia" w:hAnsiTheme="majorHAnsi" w:cstheme="majorBidi"/>
      <w:i/>
      <w:iCs/>
      <w:color w:val="481346" w:themeColor="accent1" w:themeShade="7F"/>
    </w:rPr>
  </w:style>
  <w:style w:type="character" w:customStyle="1" w:styleId="Titre7Car">
    <w:name w:val="Titre 7 Car"/>
    <w:basedOn w:val="Policepardfaut"/>
    <w:link w:val="Titre7"/>
    <w:uiPriority w:val="9"/>
    <w:semiHidden/>
    <w:rsid w:val="005019B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5019B9"/>
    <w:rPr>
      <w:rFonts w:asciiTheme="majorHAnsi" w:eastAsiaTheme="majorEastAsia" w:hAnsiTheme="majorHAnsi" w:cstheme="majorBidi"/>
      <w:color w:val="92278F" w:themeColor="accent1"/>
      <w:sz w:val="20"/>
      <w:szCs w:val="20"/>
    </w:rPr>
  </w:style>
  <w:style w:type="character" w:customStyle="1" w:styleId="Titre9Car">
    <w:name w:val="Titre 9 Car"/>
    <w:basedOn w:val="Policepardfaut"/>
    <w:link w:val="Titre9"/>
    <w:uiPriority w:val="9"/>
    <w:semiHidden/>
    <w:rsid w:val="005019B9"/>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5019B9"/>
    <w:pPr>
      <w:spacing w:line="240" w:lineRule="auto"/>
    </w:pPr>
    <w:rPr>
      <w:b/>
      <w:bCs/>
      <w:color w:val="92278F" w:themeColor="accent1"/>
      <w:sz w:val="18"/>
      <w:szCs w:val="18"/>
    </w:rPr>
  </w:style>
  <w:style w:type="paragraph" w:styleId="Titre">
    <w:name w:val="Title"/>
    <w:basedOn w:val="Normal"/>
    <w:next w:val="Normal"/>
    <w:link w:val="TitreCar"/>
    <w:uiPriority w:val="10"/>
    <w:qFormat/>
    <w:rsid w:val="005019B9"/>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reCar">
    <w:name w:val="Titre Car"/>
    <w:basedOn w:val="Policepardfaut"/>
    <w:link w:val="Titre"/>
    <w:uiPriority w:val="10"/>
    <w:rsid w:val="005019B9"/>
    <w:rPr>
      <w:rFonts w:asciiTheme="majorHAnsi" w:eastAsiaTheme="majorEastAsia" w:hAnsiTheme="majorHAnsi" w:cstheme="majorBidi"/>
      <w:color w:val="492249" w:themeColor="text2" w:themeShade="BF"/>
      <w:spacing w:val="5"/>
      <w:sz w:val="52"/>
      <w:szCs w:val="52"/>
    </w:rPr>
  </w:style>
  <w:style w:type="paragraph" w:styleId="Sous-titre">
    <w:name w:val="Subtitle"/>
    <w:basedOn w:val="Normal"/>
    <w:next w:val="Normal"/>
    <w:link w:val="Sous-titreCar"/>
    <w:uiPriority w:val="11"/>
    <w:qFormat/>
    <w:rsid w:val="005019B9"/>
    <w:pPr>
      <w:numPr>
        <w:ilvl w:val="1"/>
      </w:numPr>
    </w:pPr>
    <w:rPr>
      <w:rFonts w:asciiTheme="majorHAnsi" w:eastAsiaTheme="majorEastAsia" w:hAnsiTheme="majorHAnsi" w:cstheme="majorBidi"/>
      <w:i/>
      <w:iCs/>
      <w:color w:val="92278F" w:themeColor="accent1"/>
      <w:spacing w:val="15"/>
    </w:rPr>
  </w:style>
  <w:style w:type="character" w:customStyle="1" w:styleId="Sous-titreCar">
    <w:name w:val="Sous-titre Car"/>
    <w:basedOn w:val="Policepardfaut"/>
    <w:link w:val="Sous-titre"/>
    <w:uiPriority w:val="11"/>
    <w:rsid w:val="005019B9"/>
    <w:rPr>
      <w:rFonts w:asciiTheme="majorHAnsi" w:eastAsiaTheme="majorEastAsia" w:hAnsiTheme="majorHAnsi" w:cstheme="majorBidi"/>
      <w:i/>
      <w:iCs/>
      <w:color w:val="92278F" w:themeColor="accent1"/>
      <w:spacing w:val="15"/>
      <w:sz w:val="24"/>
      <w:szCs w:val="24"/>
    </w:rPr>
  </w:style>
  <w:style w:type="character" w:styleId="lev">
    <w:name w:val="Strong"/>
    <w:basedOn w:val="Policepardfaut"/>
    <w:uiPriority w:val="22"/>
    <w:qFormat/>
    <w:rsid w:val="005019B9"/>
    <w:rPr>
      <w:b/>
      <w:bCs/>
    </w:rPr>
  </w:style>
  <w:style w:type="character" w:styleId="Accentuation">
    <w:name w:val="Emphasis"/>
    <w:basedOn w:val="Policepardfaut"/>
    <w:uiPriority w:val="20"/>
    <w:qFormat/>
    <w:rsid w:val="005019B9"/>
    <w:rPr>
      <w:i/>
      <w:iCs/>
    </w:rPr>
  </w:style>
  <w:style w:type="paragraph" w:styleId="Sansinterligne">
    <w:name w:val="No Spacing"/>
    <w:uiPriority w:val="1"/>
    <w:qFormat/>
    <w:rsid w:val="005019B9"/>
    <w:pPr>
      <w:spacing w:after="0" w:line="240" w:lineRule="auto"/>
    </w:pPr>
  </w:style>
  <w:style w:type="paragraph" w:styleId="Citation">
    <w:name w:val="Quote"/>
    <w:basedOn w:val="Normal"/>
    <w:next w:val="Normal"/>
    <w:link w:val="CitationCar"/>
    <w:uiPriority w:val="29"/>
    <w:qFormat/>
    <w:rsid w:val="005019B9"/>
    <w:rPr>
      <w:i/>
      <w:iCs/>
      <w:color w:val="000000" w:themeColor="text1"/>
    </w:rPr>
  </w:style>
  <w:style w:type="character" w:customStyle="1" w:styleId="CitationCar">
    <w:name w:val="Citation Car"/>
    <w:basedOn w:val="Policepardfaut"/>
    <w:link w:val="Citation"/>
    <w:uiPriority w:val="29"/>
    <w:rsid w:val="005019B9"/>
    <w:rPr>
      <w:i/>
      <w:iCs/>
      <w:color w:val="000000" w:themeColor="text1"/>
    </w:rPr>
  </w:style>
  <w:style w:type="paragraph" w:styleId="Citationintense">
    <w:name w:val="Intense Quote"/>
    <w:basedOn w:val="Normal"/>
    <w:next w:val="Normal"/>
    <w:link w:val="CitationintenseCar"/>
    <w:uiPriority w:val="30"/>
    <w:qFormat/>
    <w:rsid w:val="005019B9"/>
    <w:pPr>
      <w:pBdr>
        <w:bottom w:val="single" w:sz="4" w:space="4" w:color="92278F" w:themeColor="accent1"/>
      </w:pBdr>
      <w:spacing w:before="200" w:after="280"/>
      <w:ind w:left="936" w:right="936"/>
    </w:pPr>
    <w:rPr>
      <w:b/>
      <w:bCs/>
      <w:i/>
      <w:iCs/>
      <w:color w:val="92278F" w:themeColor="accent1"/>
    </w:rPr>
  </w:style>
  <w:style w:type="character" w:customStyle="1" w:styleId="CitationintenseCar">
    <w:name w:val="Citation intense Car"/>
    <w:basedOn w:val="Policepardfaut"/>
    <w:link w:val="Citationintense"/>
    <w:uiPriority w:val="30"/>
    <w:rsid w:val="005019B9"/>
    <w:rPr>
      <w:b/>
      <w:bCs/>
      <w:i/>
      <w:iCs/>
      <w:color w:val="92278F" w:themeColor="accent1"/>
    </w:rPr>
  </w:style>
  <w:style w:type="character" w:styleId="Accentuationlgre">
    <w:name w:val="Subtle Emphasis"/>
    <w:basedOn w:val="Policepardfaut"/>
    <w:uiPriority w:val="19"/>
    <w:qFormat/>
    <w:rsid w:val="005019B9"/>
    <w:rPr>
      <w:i/>
      <w:iCs/>
      <w:color w:val="808080" w:themeColor="text1" w:themeTint="7F"/>
    </w:rPr>
  </w:style>
  <w:style w:type="character" w:styleId="Accentuationintense">
    <w:name w:val="Intense Emphasis"/>
    <w:basedOn w:val="Policepardfaut"/>
    <w:uiPriority w:val="21"/>
    <w:qFormat/>
    <w:rsid w:val="005019B9"/>
    <w:rPr>
      <w:b/>
      <w:bCs/>
      <w:i/>
      <w:iCs/>
      <w:color w:val="92278F" w:themeColor="accent1"/>
    </w:rPr>
  </w:style>
  <w:style w:type="character" w:styleId="Rfrencelgre">
    <w:name w:val="Subtle Reference"/>
    <w:basedOn w:val="Policepardfaut"/>
    <w:uiPriority w:val="31"/>
    <w:qFormat/>
    <w:rsid w:val="005019B9"/>
    <w:rPr>
      <w:smallCaps/>
      <w:color w:val="9B57D3" w:themeColor="accent2"/>
      <w:u w:val="single"/>
    </w:rPr>
  </w:style>
  <w:style w:type="character" w:styleId="Rfrenceintense">
    <w:name w:val="Intense Reference"/>
    <w:basedOn w:val="Policepardfaut"/>
    <w:uiPriority w:val="32"/>
    <w:qFormat/>
    <w:rsid w:val="005019B9"/>
    <w:rPr>
      <w:b/>
      <w:bCs/>
      <w:smallCaps/>
      <w:color w:val="9B57D3" w:themeColor="accent2"/>
      <w:spacing w:val="5"/>
      <w:u w:val="single"/>
    </w:rPr>
  </w:style>
  <w:style w:type="character" w:styleId="Titredulivre">
    <w:name w:val="Book Title"/>
    <w:basedOn w:val="Policepardfaut"/>
    <w:uiPriority w:val="33"/>
    <w:qFormat/>
    <w:rsid w:val="005019B9"/>
    <w:rPr>
      <w:b/>
      <w:bCs/>
      <w:smallCaps/>
      <w:spacing w:val="5"/>
    </w:rPr>
  </w:style>
  <w:style w:type="paragraph" w:styleId="En-ttedetabledesmatires">
    <w:name w:val="TOC Heading"/>
    <w:basedOn w:val="Titre1"/>
    <w:next w:val="Normal"/>
    <w:uiPriority w:val="39"/>
    <w:semiHidden/>
    <w:unhideWhenUsed/>
    <w:qFormat/>
    <w:rsid w:val="005019B9"/>
    <w:pPr>
      <w:outlineLvl w:val="9"/>
    </w:pPr>
  </w:style>
  <w:style w:type="paragraph" w:styleId="En-tte">
    <w:name w:val="header"/>
    <w:basedOn w:val="Normal"/>
    <w:link w:val="En-tteCar"/>
    <w:uiPriority w:val="99"/>
    <w:unhideWhenUsed/>
    <w:rsid w:val="005019B9"/>
    <w:pPr>
      <w:tabs>
        <w:tab w:val="center" w:pos="4536"/>
        <w:tab w:val="right" w:pos="9072"/>
      </w:tabs>
      <w:spacing w:after="0" w:line="240" w:lineRule="auto"/>
    </w:pPr>
  </w:style>
  <w:style w:type="character" w:customStyle="1" w:styleId="En-tteCar">
    <w:name w:val="En-tête Car"/>
    <w:basedOn w:val="Policepardfaut"/>
    <w:link w:val="En-tte"/>
    <w:uiPriority w:val="99"/>
    <w:rsid w:val="005019B9"/>
  </w:style>
  <w:style w:type="paragraph" w:styleId="Pieddepage">
    <w:name w:val="footer"/>
    <w:basedOn w:val="Normal"/>
    <w:link w:val="PieddepageCar"/>
    <w:uiPriority w:val="99"/>
    <w:unhideWhenUsed/>
    <w:rsid w:val="005019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19B9"/>
  </w:style>
  <w:style w:type="paragraph" w:styleId="Paragraphedeliste">
    <w:name w:val="List Paragraph"/>
    <w:basedOn w:val="Normal"/>
    <w:uiPriority w:val="34"/>
    <w:qFormat/>
    <w:rsid w:val="00A0392B"/>
    <w:pPr>
      <w:ind w:left="720"/>
      <w:contextualSpacing/>
    </w:pPr>
  </w:style>
  <w:style w:type="character" w:styleId="Lienhypertexte">
    <w:name w:val="Hyperlink"/>
    <w:basedOn w:val="Policepardfaut"/>
    <w:uiPriority w:val="99"/>
    <w:unhideWhenUsed/>
    <w:rsid w:val="00B647F2"/>
    <w:rPr>
      <w:color w:val="0000FF"/>
      <w:u w:val="single"/>
    </w:rPr>
  </w:style>
  <w:style w:type="paragraph" w:styleId="NormalWeb">
    <w:name w:val="Normal (Web)"/>
    <w:basedOn w:val="Normal"/>
    <w:uiPriority w:val="99"/>
    <w:semiHidden/>
    <w:unhideWhenUsed/>
    <w:rsid w:val="009F22D7"/>
    <w:pPr>
      <w:spacing w:before="100" w:beforeAutospacing="1" w:after="100" w:afterAutospacing="1" w:line="240" w:lineRule="auto"/>
      <w:jc w:val="left"/>
    </w:pPr>
    <w:rPr>
      <w:rFonts w:ascii="Times New Roman" w:eastAsia="Times New Roman" w:hAnsi="Times New Roman" w:cs="Times New Roman"/>
      <w:shd w:val="clear" w:color="auto" w:fill="auto"/>
      <w:lang w:eastAsia="fr-FR"/>
    </w:rPr>
  </w:style>
  <w:style w:type="character" w:customStyle="1" w:styleId="lang-en">
    <w:name w:val="lang-en"/>
    <w:basedOn w:val="Policepardfaut"/>
    <w:rsid w:val="009F22D7"/>
  </w:style>
  <w:style w:type="character" w:styleId="Mentionnonrsolue">
    <w:name w:val="Unresolved Mention"/>
    <w:basedOn w:val="Policepardfaut"/>
    <w:uiPriority w:val="99"/>
    <w:semiHidden/>
    <w:unhideWhenUsed/>
    <w:rsid w:val="000C735C"/>
    <w:rPr>
      <w:color w:val="605E5C"/>
      <w:shd w:val="clear" w:color="auto" w:fill="E1DFDD"/>
    </w:rPr>
  </w:style>
  <w:style w:type="table" w:styleId="Grilledutableau">
    <w:name w:val="Table Grid"/>
    <w:basedOn w:val="TableauNormal"/>
    <w:uiPriority w:val="39"/>
    <w:rsid w:val="00DA6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icateur-langue">
    <w:name w:val="indicateur-langue"/>
    <w:basedOn w:val="Policepardfaut"/>
    <w:rsid w:val="00456B93"/>
  </w:style>
  <w:style w:type="character" w:styleId="Lienhypertextesuivivisit">
    <w:name w:val="FollowedHyperlink"/>
    <w:basedOn w:val="Policepardfaut"/>
    <w:uiPriority w:val="99"/>
    <w:semiHidden/>
    <w:unhideWhenUsed/>
    <w:rsid w:val="009B327D"/>
    <w:rPr>
      <w:color w:val="666699" w:themeColor="followedHyperlink"/>
      <w:u w:val="single"/>
    </w:rPr>
  </w:style>
  <w:style w:type="paragraph" w:styleId="Textebrut">
    <w:name w:val="Plain Text"/>
    <w:basedOn w:val="Normal"/>
    <w:link w:val="TextebrutCar"/>
    <w:rsid w:val="00655C9D"/>
    <w:pPr>
      <w:spacing w:after="0" w:line="240" w:lineRule="auto"/>
      <w:jc w:val="left"/>
    </w:pPr>
    <w:rPr>
      <w:rFonts w:ascii="Courier New" w:eastAsia="Times New Roman" w:hAnsi="Courier New" w:cs="Times New Roman"/>
      <w:sz w:val="20"/>
      <w:szCs w:val="20"/>
      <w:shd w:val="clear" w:color="auto" w:fill="auto"/>
      <w:lang w:eastAsia="fr-FR"/>
    </w:rPr>
  </w:style>
  <w:style w:type="character" w:customStyle="1" w:styleId="TextebrutCar">
    <w:name w:val="Texte brut Car"/>
    <w:basedOn w:val="Policepardfaut"/>
    <w:link w:val="Textebrut"/>
    <w:rsid w:val="00655C9D"/>
    <w:rPr>
      <w:rFonts w:ascii="Courier New" w:eastAsia="Times New Roman" w:hAnsi="Courier New"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56893">
      <w:bodyDiv w:val="1"/>
      <w:marLeft w:val="0"/>
      <w:marRight w:val="0"/>
      <w:marTop w:val="0"/>
      <w:marBottom w:val="0"/>
      <w:divBdr>
        <w:top w:val="none" w:sz="0" w:space="0" w:color="auto"/>
        <w:left w:val="none" w:sz="0" w:space="0" w:color="auto"/>
        <w:bottom w:val="none" w:sz="0" w:space="0" w:color="auto"/>
        <w:right w:val="none" w:sz="0" w:space="0" w:color="auto"/>
      </w:divBdr>
    </w:div>
    <w:div w:id="636691888">
      <w:bodyDiv w:val="1"/>
      <w:marLeft w:val="0"/>
      <w:marRight w:val="0"/>
      <w:marTop w:val="0"/>
      <w:marBottom w:val="0"/>
      <w:divBdr>
        <w:top w:val="none" w:sz="0" w:space="0" w:color="auto"/>
        <w:left w:val="none" w:sz="0" w:space="0" w:color="auto"/>
        <w:bottom w:val="none" w:sz="0" w:space="0" w:color="auto"/>
        <w:right w:val="none" w:sz="0" w:space="0" w:color="auto"/>
      </w:divBdr>
    </w:div>
    <w:div w:id="1088962853">
      <w:bodyDiv w:val="1"/>
      <w:marLeft w:val="0"/>
      <w:marRight w:val="0"/>
      <w:marTop w:val="0"/>
      <w:marBottom w:val="0"/>
      <w:divBdr>
        <w:top w:val="none" w:sz="0" w:space="0" w:color="auto"/>
        <w:left w:val="none" w:sz="0" w:space="0" w:color="auto"/>
        <w:bottom w:val="none" w:sz="0" w:space="0" w:color="auto"/>
        <w:right w:val="none" w:sz="0" w:space="0" w:color="auto"/>
      </w:divBdr>
    </w:div>
    <w:div w:id="115318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tronic.fr/art-accelerometre-et-gyroscope-3-axes-sen-mpu6050-31492.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35D42-008F-40D5-A9FD-027A1ACC3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1660</TotalTime>
  <Pages>5</Pages>
  <Words>658</Words>
  <Characters>3625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Etude expérimentale</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Etude expérimentale</dc:title>
  <dc:subject/>
  <dc:creator>François Meunier</dc:creator>
  <cp:keywords/>
  <dc:description/>
  <cp:lastModifiedBy>François Meunier</cp:lastModifiedBy>
  <cp:revision>78</cp:revision>
  <cp:lastPrinted>2020-09-27T20:09:00Z</cp:lastPrinted>
  <dcterms:created xsi:type="dcterms:W3CDTF">2020-06-28T11:38:00Z</dcterms:created>
  <dcterms:modified xsi:type="dcterms:W3CDTF">2020-12-10T17:46:00Z</dcterms:modified>
</cp:coreProperties>
</file>