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7873" w14:textId="6A192499" w:rsidR="004636F1" w:rsidRPr="004636F1" w:rsidRDefault="00DD78D5" w:rsidP="00DD78D5">
      <w:pPr>
        <w:jc w:val="center"/>
      </w:pPr>
      <w:r>
        <w:rPr>
          <w:noProof/>
        </w:rPr>
        <w:drawing>
          <wp:inline distT="0" distB="0" distL="0" distR="0" wp14:anchorId="58E85C78" wp14:editId="24C91EB5">
            <wp:extent cx="5833068" cy="3331429"/>
            <wp:effectExtent l="0" t="0" r="0" b="2540"/>
            <wp:docPr id="94953037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374" cy="3336744"/>
                    </a:xfrm>
                    <a:prstGeom prst="rect">
                      <a:avLst/>
                    </a:prstGeom>
                    <a:noFill/>
                    <a:ln>
                      <a:noFill/>
                    </a:ln>
                  </pic:spPr>
                </pic:pic>
              </a:graphicData>
            </a:graphic>
          </wp:inline>
        </w:drawing>
      </w:r>
    </w:p>
    <w:tbl>
      <w:tblPr>
        <w:tblpPr w:leftFromText="142" w:rightFromText="56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6"/>
      </w:tblGrid>
      <w:tr w:rsidR="009D65BC" w14:paraId="510F3E19" w14:textId="77777777" w:rsidTr="009D65BC">
        <w:trPr>
          <w:trHeight w:val="8325"/>
        </w:trPr>
        <w:tc>
          <w:tcPr>
            <w:tcW w:w="0" w:type="auto"/>
            <w:tcBorders>
              <w:top w:val="single" w:sz="12" w:space="0" w:color="auto"/>
              <w:left w:val="single" w:sz="12" w:space="0" w:color="auto"/>
              <w:bottom w:val="single" w:sz="12" w:space="0" w:color="auto"/>
              <w:right w:val="single" w:sz="12" w:space="0" w:color="auto"/>
            </w:tcBorders>
          </w:tcPr>
          <w:p w14:paraId="50CE3074" w14:textId="77777777" w:rsidR="009D65BC" w:rsidRPr="009D65BC" w:rsidRDefault="009D65BC" w:rsidP="009D65BC">
            <w:pPr>
              <w:pStyle w:val="Titre3"/>
            </w:pPr>
            <w:r w:rsidRPr="009D65BC">
              <w:t>Introduction</w:t>
            </w:r>
          </w:p>
          <w:p w14:paraId="1125B726" w14:textId="77777777" w:rsidR="009D65BC" w:rsidRDefault="009D65BC" w:rsidP="009D65BC">
            <w:pPr>
              <w:ind w:left="255"/>
            </w:pPr>
            <w:r>
              <w:t>Bienvenue dans cette activité de découverte du protocole DMX512, un standard de communication largement utilisé dans l'industrie du spectacle pour le contrôle des systèmes d'éclairage.</w:t>
            </w:r>
          </w:p>
          <w:p w14:paraId="6EEFDA95" w14:textId="77777777" w:rsidR="009D65BC" w:rsidRPr="009D65BC" w:rsidRDefault="009D65BC" w:rsidP="009D65BC">
            <w:pPr>
              <w:pStyle w:val="Titre3"/>
            </w:pPr>
            <w:r w:rsidRPr="009D65BC">
              <w:t>Qu'est-ce que le DMX512 ?</w:t>
            </w:r>
          </w:p>
          <w:p w14:paraId="02A185A9" w14:textId="77777777" w:rsidR="009D65BC" w:rsidRDefault="009D65BC" w:rsidP="009D65BC">
            <w:pPr>
              <w:ind w:left="255"/>
            </w:pPr>
            <w:r>
              <w:t xml:space="preserve">DMX512, ou Digital </w:t>
            </w:r>
            <w:proofErr w:type="spellStart"/>
            <w:r>
              <w:t>MultipleX</w:t>
            </w:r>
            <w:proofErr w:type="spellEnd"/>
            <w:r>
              <w:t xml:space="preserve"> 512, est un protocole de communication numérique qui permet de contrôler des appareils d'éclairage tels que des projecteurs, des stroboscopes, des lasers et d'autres dispositifs scéniques. Ce protocole est spécifiquement conçu pour répondre aux besoins des environnements de spectacle, où il est crucial de synchroniser précisément les effets lumineux avec les performances.</w:t>
            </w:r>
          </w:p>
          <w:p w14:paraId="09915DDE" w14:textId="77777777" w:rsidR="009D65BC" w:rsidRPr="009D65BC" w:rsidRDefault="009D65BC" w:rsidP="009D65BC">
            <w:pPr>
              <w:pStyle w:val="Titre3"/>
            </w:pPr>
            <w:r w:rsidRPr="009D65BC">
              <w:t>Objectifs</w:t>
            </w:r>
          </w:p>
          <w:p w14:paraId="28CACD57" w14:textId="77777777" w:rsidR="009D65BC" w:rsidRDefault="009D65BC" w:rsidP="009D65BC">
            <w:pPr>
              <w:ind w:left="255"/>
            </w:pPr>
            <w:r>
              <w:t>Au cours de cette activité, vous allez :</w:t>
            </w:r>
          </w:p>
          <w:p w14:paraId="07345C37" w14:textId="77777777" w:rsidR="009D65BC" w:rsidRDefault="009D65BC" w:rsidP="009D65BC">
            <w:pPr>
              <w:pStyle w:val="Paragraphedeliste"/>
              <w:numPr>
                <w:ilvl w:val="0"/>
                <w:numId w:val="47"/>
              </w:numPr>
              <w:ind w:left="975"/>
            </w:pPr>
            <w:r>
              <w:t>Configurer et utiliser une console DMX pour contrôler des projecteurs.</w:t>
            </w:r>
          </w:p>
          <w:p w14:paraId="7EC2577F" w14:textId="77777777" w:rsidR="009D65BC" w:rsidRDefault="009D65BC" w:rsidP="009D65BC">
            <w:pPr>
              <w:pStyle w:val="Paragraphedeliste"/>
              <w:numPr>
                <w:ilvl w:val="0"/>
                <w:numId w:val="47"/>
              </w:numPr>
              <w:ind w:left="975"/>
            </w:pPr>
            <w:r>
              <w:t>Explorer la structure des trames DMX512 en utilisant des outils comme un oscilloscope pour visualiser les signaux DMX.</w:t>
            </w:r>
          </w:p>
          <w:p w14:paraId="00A39D76" w14:textId="77777777" w:rsidR="009D65BC" w:rsidRDefault="009D65BC" w:rsidP="009D65BC">
            <w:pPr>
              <w:pStyle w:val="Paragraphedeliste"/>
              <w:numPr>
                <w:ilvl w:val="0"/>
                <w:numId w:val="47"/>
              </w:numPr>
              <w:ind w:left="975"/>
            </w:pPr>
            <w:r>
              <w:t xml:space="preserve">Programmer et contrôler des appareils DMX à l'aide du logiciel </w:t>
            </w:r>
            <w:proofErr w:type="spellStart"/>
            <w:r>
              <w:t>LumiDesk</w:t>
            </w:r>
            <w:proofErr w:type="spellEnd"/>
            <w:r>
              <w:t xml:space="preserve"> installé sur vos ordinateurs.</w:t>
            </w:r>
          </w:p>
          <w:p w14:paraId="55A9EBE5" w14:textId="01788F85" w:rsidR="00A65593" w:rsidRDefault="00A65593" w:rsidP="009D65BC">
            <w:pPr>
              <w:pStyle w:val="Paragraphedeliste"/>
              <w:numPr>
                <w:ilvl w:val="0"/>
                <w:numId w:val="47"/>
              </w:numPr>
              <w:ind w:left="975"/>
            </w:pPr>
            <w:r>
              <w:t>Installer du nouveau matériel d’éclairage.</w:t>
            </w:r>
          </w:p>
          <w:p w14:paraId="1FDC6C8B" w14:textId="77777777" w:rsidR="009D65BC" w:rsidRDefault="009D65BC" w:rsidP="009D65BC">
            <w:pPr>
              <w:ind w:left="255"/>
            </w:pPr>
            <w:r>
              <w:t>Vous allez également apprendre à :</w:t>
            </w:r>
          </w:p>
          <w:p w14:paraId="663CDE92" w14:textId="77777777" w:rsidR="009D65BC" w:rsidRDefault="009D65BC" w:rsidP="009D65BC">
            <w:pPr>
              <w:pStyle w:val="Paragraphedeliste"/>
              <w:numPr>
                <w:ilvl w:val="0"/>
                <w:numId w:val="48"/>
              </w:numPr>
              <w:ind w:left="975"/>
            </w:pPr>
            <w:r>
              <w:t>Configurer les adresses DMX des appareils pour un contrôle précis.</w:t>
            </w:r>
          </w:p>
          <w:p w14:paraId="483376B8" w14:textId="77777777" w:rsidR="009D65BC" w:rsidRDefault="009D65BC" w:rsidP="009D65BC">
            <w:pPr>
              <w:pStyle w:val="Paragraphedeliste"/>
              <w:numPr>
                <w:ilvl w:val="0"/>
                <w:numId w:val="48"/>
              </w:numPr>
              <w:ind w:left="975"/>
            </w:pPr>
            <w:r>
              <w:t>Identifier et analyser les différentes parties d'une trame DMX.</w:t>
            </w:r>
          </w:p>
          <w:p w14:paraId="620ABD5B" w14:textId="298AB5E3" w:rsidR="009D65BC" w:rsidRDefault="009D65BC" w:rsidP="009D65BC">
            <w:pPr>
              <w:pStyle w:val="Paragraphedeliste"/>
              <w:numPr>
                <w:ilvl w:val="0"/>
                <w:numId w:val="48"/>
              </w:numPr>
              <w:ind w:left="975"/>
            </w:pPr>
            <w:r>
              <w:t>Programmer des scènes d'éclairage et observer l'effet des commandes DMX en temps réel.</w:t>
            </w:r>
          </w:p>
        </w:tc>
      </w:tr>
    </w:tbl>
    <w:p w14:paraId="68F2BAE5" w14:textId="77777777" w:rsidR="009D65BC" w:rsidRDefault="009D65BC" w:rsidP="009D65BC">
      <w:pPr>
        <w:pStyle w:val="Titre2"/>
      </w:pPr>
      <w:r>
        <w:lastRenderedPageBreak/>
        <w:t>Fonctionnement du Protocole DMX512</w:t>
      </w:r>
    </w:p>
    <w:p w14:paraId="454CE232" w14:textId="20EC37D2" w:rsidR="00AF0866" w:rsidRDefault="00AF0866" w:rsidP="00AF0866">
      <w:r>
        <w:t>Le réseau DMX512 utilise la transmission dite « série » c'est-à-dire que les données sont envoyées toutes à la suite les unes des autres sur un même conducteur. Pour être précis, le DMX utilise la norme RS485.</w:t>
      </w:r>
    </w:p>
    <w:p w14:paraId="11FE0DCB" w14:textId="5AE13AB3" w:rsidR="00AF0866" w:rsidRDefault="00AF0866" w:rsidP="00AF0866">
      <w:r>
        <w:t>En pratique, le DMX utilise 3 fils (data +, data -, masse). C’est ce que l’on appelle une liaison symétrique ; les signaux sont véhiculés sur chaque conducteur en opposition de phase. L’étage d’entrée des récepteurs mesure les différences d’amplitude entre ces deux conducteurs et l’on obtient ainsi les 0 et les 1 numériques.</w:t>
      </w:r>
    </w:p>
    <w:p w14:paraId="0DF5C736" w14:textId="7E32901C" w:rsidR="00AF0866" w:rsidRDefault="00AF0866" w:rsidP="00AF0866">
      <w:r>
        <w:t>L’avantage d’une liaison symétrique est d’être insensible aux parasites induits sur les deux fils de donnée. Par exemple, un parasite générant une hausse de tension de 1V sur chaque fil ne changera pas la différence d’amplitude entre les deux conducteurs.</w:t>
      </w:r>
    </w:p>
    <w:p w14:paraId="094B81AC" w14:textId="204AD321" w:rsidR="00AF0866" w:rsidRPr="00AF0866" w:rsidRDefault="00AF0866" w:rsidP="00AF0866">
      <w:r>
        <w:t xml:space="preserve">Le réseau DMX est un bus unidirectionnel. Il y a un émetteur exclusif et aucun retour d’information. Les ordres sont envoyés systématiquement, peu importe </w:t>
      </w:r>
      <w:r w:rsidR="00794D06">
        <w:t>s’ils</w:t>
      </w:r>
      <w:r>
        <w:t xml:space="preserve"> ont été exécutés ou pas par la suite.</w:t>
      </w:r>
    </w:p>
    <w:p w14:paraId="16438484" w14:textId="6D78F93E" w:rsidR="009D65BC" w:rsidRPr="009D65BC" w:rsidRDefault="009D65BC" w:rsidP="009D65BC">
      <w:pPr>
        <w:pStyle w:val="Titre3"/>
      </w:pPr>
      <w:r w:rsidRPr="009D65BC">
        <w:t xml:space="preserve">Adressage des </w:t>
      </w:r>
      <w:r w:rsidR="008E5A63">
        <w:t>c</w:t>
      </w:r>
      <w:r w:rsidRPr="009D65BC">
        <w:t>anaux :</w:t>
      </w:r>
    </w:p>
    <w:p w14:paraId="1B00F9D6" w14:textId="77777777" w:rsidR="009D65BC" w:rsidRDefault="009D65BC" w:rsidP="009D65BC">
      <w:r>
        <w:t>Chaque appareil DMX connecté au réseau doit être configuré avec une adresse DMX unique. Cette adresse détermine quel canal ou groupe de canaux le dispositif écoutera pour recevoir ses commandes.</w:t>
      </w:r>
    </w:p>
    <w:p w14:paraId="28A982F3" w14:textId="76C0FDD2" w:rsidR="009D65BC" w:rsidRDefault="009D65BC" w:rsidP="009D65BC">
      <w:r>
        <w:t xml:space="preserve">Par exemple, si un projecteur est configuré pour démarrer à l'adresse DMX 1, il utilisera les canaux 1 à </w:t>
      </w:r>
      <w:r w:rsidR="004636F1">
        <w:t>X</w:t>
      </w:r>
      <w:r>
        <w:t xml:space="preserve"> pour contrôler ses fonctions (intensité, couleur rouge, couleur verte, etc.).</w:t>
      </w:r>
    </w:p>
    <w:p w14:paraId="02B865F1" w14:textId="6784E400" w:rsidR="00DB0B88" w:rsidRDefault="00DB0B88" w:rsidP="009D65BC">
      <w:r>
        <w:t>L’adressage des éléments se fait directement par une IHM intégré.</w:t>
      </w:r>
    </w:p>
    <w:tbl>
      <w:tblPr>
        <w:tblStyle w:val="Grilledutableau"/>
        <w:tblW w:w="0" w:type="auto"/>
        <w:tblCellMar>
          <w:top w:w="170" w:type="dxa"/>
          <w:bottom w:w="170" w:type="dxa"/>
        </w:tblCellMar>
        <w:tblLook w:val="04A0" w:firstRow="1" w:lastRow="0" w:firstColumn="1" w:lastColumn="0" w:noHBand="0" w:noVBand="1"/>
      </w:tblPr>
      <w:tblGrid>
        <w:gridCol w:w="10456"/>
      </w:tblGrid>
      <w:tr w:rsidR="004636F1" w14:paraId="728423EE" w14:textId="77777777" w:rsidTr="00DB0B88">
        <w:tc>
          <w:tcPr>
            <w:tcW w:w="10456" w:type="dxa"/>
          </w:tcPr>
          <w:p w14:paraId="7B1BBF3B" w14:textId="6F792B68" w:rsidR="00DB0B88" w:rsidRDefault="004636F1" w:rsidP="00307DBC">
            <w:r w:rsidRPr="00DB0B88">
              <w:rPr>
                <w:b/>
                <w:bCs/>
              </w:rPr>
              <w:t>Question 01 :</w:t>
            </w:r>
            <w:r>
              <w:t xml:space="preserve"> En regardant </w:t>
            </w:r>
            <w:r w:rsidR="00DB0B88">
              <w:t xml:space="preserve">chaque élément du portique de scénographie, </w:t>
            </w:r>
            <w:r w:rsidR="00DB0B88" w:rsidRPr="00DB0B88">
              <w:rPr>
                <w:b/>
                <w:bCs/>
              </w:rPr>
              <w:t>donner</w:t>
            </w:r>
            <w:r w:rsidR="00DB0B88">
              <w:t xml:space="preserve"> leurs adresses de départ en complétant le tableau. </w:t>
            </w:r>
            <w:r w:rsidR="00DB0B88" w:rsidRPr="00DB0B88">
              <w:rPr>
                <w:b/>
                <w:bCs/>
              </w:rPr>
              <w:t>Compléter</w:t>
            </w:r>
            <w:r w:rsidR="00DB0B88">
              <w:t xml:space="preserve"> la feuille de synoptique du réseau DMX.</w:t>
            </w:r>
          </w:p>
        </w:tc>
      </w:tr>
      <w:tr w:rsidR="004636F1" w14:paraId="49F14524" w14:textId="77777777" w:rsidTr="00DB0B88">
        <w:tc>
          <w:tcPr>
            <w:tcW w:w="10456" w:type="dxa"/>
          </w:tcPr>
          <w:tbl>
            <w:tblPr>
              <w:tblStyle w:val="Grilledutableau"/>
              <w:tblW w:w="0" w:type="auto"/>
              <w:tblLook w:val="04A0" w:firstRow="1" w:lastRow="0" w:firstColumn="1" w:lastColumn="0" w:noHBand="0" w:noVBand="1"/>
            </w:tblPr>
            <w:tblGrid>
              <w:gridCol w:w="5115"/>
              <w:gridCol w:w="5115"/>
            </w:tblGrid>
            <w:tr w:rsidR="00DB0B88" w14:paraId="4FBAE057" w14:textId="77777777" w:rsidTr="00DB0B88">
              <w:tc>
                <w:tcPr>
                  <w:tcW w:w="5115" w:type="dxa"/>
                </w:tcPr>
                <w:p w14:paraId="0363F34E" w14:textId="2BB0B4D6" w:rsidR="00DB0B88" w:rsidRPr="00DB0B88" w:rsidRDefault="00DB0B88" w:rsidP="00DB0B88">
                  <w:pPr>
                    <w:jc w:val="center"/>
                    <w:rPr>
                      <w:b/>
                      <w:bCs/>
                      <w:sz w:val="28"/>
                      <w:szCs w:val="28"/>
                    </w:rPr>
                  </w:pPr>
                  <w:r w:rsidRPr="00DB0B88">
                    <w:rPr>
                      <w:b/>
                      <w:bCs/>
                      <w:sz w:val="28"/>
                      <w:szCs w:val="28"/>
                    </w:rPr>
                    <w:t>Elément</w:t>
                  </w:r>
                </w:p>
              </w:tc>
              <w:tc>
                <w:tcPr>
                  <w:tcW w:w="5115" w:type="dxa"/>
                </w:tcPr>
                <w:p w14:paraId="2C7997A2" w14:textId="00FDA8B6" w:rsidR="00DB0B88" w:rsidRPr="00DB0B88" w:rsidRDefault="00DB0B88" w:rsidP="00DB0B88">
                  <w:pPr>
                    <w:jc w:val="center"/>
                    <w:rPr>
                      <w:b/>
                      <w:bCs/>
                      <w:sz w:val="28"/>
                      <w:szCs w:val="28"/>
                    </w:rPr>
                  </w:pPr>
                  <w:r w:rsidRPr="00DB0B88">
                    <w:rPr>
                      <w:b/>
                      <w:bCs/>
                      <w:sz w:val="28"/>
                      <w:szCs w:val="28"/>
                    </w:rPr>
                    <w:t>Adresse de départ</w:t>
                  </w:r>
                </w:p>
              </w:tc>
            </w:tr>
            <w:tr w:rsidR="00DB0B88" w14:paraId="048B140D" w14:textId="77777777" w:rsidTr="00DB0B88">
              <w:tc>
                <w:tcPr>
                  <w:tcW w:w="5115" w:type="dxa"/>
                </w:tcPr>
                <w:p w14:paraId="4F3D562D" w14:textId="29578189" w:rsidR="00DB0B88" w:rsidRPr="00DB0B88" w:rsidRDefault="00DB0B88" w:rsidP="00DB0B88">
                  <w:pPr>
                    <w:jc w:val="center"/>
                  </w:pPr>
                  <w:r w:rsidRPr="00DB0B88">
                    <w:t>Lyre LE10</w:t>
                  </w:r>
                </w:p>
              </w:tc>
              <w:tc>
                <w:tcPr>
                  <w:tcW w:w="5115" w:type="dxa"/>
                </w:tcPr>
                <w:p w14:paraId="7F1FDDC0" w14:textId="77777777" w:rsidR="00DB0B88" w:rsidRPr="00DB0B88" w:rsidRDefault="00DB0B88" w:rsidP="00DB0B88">
                  <w:pPr>
                    <w:jc w:val="center"/>
                    <w:rPr>
                      <w:sz w:val="32"/>
                      <w:szCs w:val="32"/>
                    </w:rPr>
                  </w:pPr>
                </w:p>
              </w:tc>
            </w:tr>
            <w:tr w:rsidR="00DB0B88" w14:paraId="223ADE0C" w14:textId="77777777" w:rsidTr="00DB0B88">
              <w:tc>
                <w:tcPr>
                  <w:tcW w:w="5115" w:type="dxa"/>
                </w:tcPr>
                <w:p w14:paraId="668CEF97" w14:textId="3A0F726B" w:rsidR="00DB0B88" w:rsidRPr="00DB0B88" w:rsidRDefault="00DB0B88" w:rsidP="00DB0B88">
                  <w:pPr>
                    <w:jc w:val="center"/>
                  </w:pPr>
                  <w:r w:rsidRPr="00DB0B88">
                    <w:t>Gradateur DM16</w:t>
                  </w:r>
                </w:p>
              </w:tc>
              <w:tc>
                <w:tcPr>
                  <w:tcW w:w="5115" w:type="dxa"/>
                </w:tcPr>
                <w:p w14:paraId="47D06EE3" w14:textId="77777777" w:rsidR="00DB0B88" w:rsidRPr="00DB0B88" w:rsidRDefault="00DB0B88" w:rsidP="00DB0B88">
                  <w:pPr>
                    <w:jc w:val="center"/>
                    <w:rPr>
                      <w:sz w:val="32"/>
                      <w:szCs w:val="32"/>
                    </w:rPr>
                  </w:pPr>
                </w:p>
              </w:tc>
            </w:tr>
            <w:tr w:rsidR="00DB0B88" w14:paraId="483B0B7C" w14:textId="77777777" w:rsidTr="00DB0B88">
              <w:tc>
                <w:tcPr>
                  <w:tcW w:w="5115" w:type="dxa"/>
                </w:tcPr>
                <w:p w14:paraId="47653532" w14:textId="103C4876" w:rsidR="00DB0B88" w:rsidRPr="00DB0B88" w:rsidRDefault="00DB0B88" w:rsidP="00DB0B88">
                  <w:pPr>
                    <w:jc w:val="center"/>
                  </w:pPr>
                  <w:r w:rsidRPr="00DB0B88">
                    <w:t>Changeur de couleur LE11</w:t>
                  </w:r>
                </w:p>
              </w:tc>
              <w:tc>
                <w:tcPr>
                  <w:tcW w:w="5115" w:type="dxa"/>
                </w:tcPr>
                <w:p w14:paraId="10B699E8" w14:textId="77777777" w:rsidR="00DB0B88" w:rsidRPr="00DB0B88" w:rsidRDefault="00DB0B88" w:rsidP="00DB0B88">
                  <w:pPr>
                    <w:jc w:val="center"/>
                    <w:rPr>
                      <w:sz w:val="32"/>
                      <w:szCs w:val="32"/>
                    </w:rPr>
                  </w:pPr>
                </w:p>
              </w:tc>
            </w:tr>
            <w:tr w:rsidR="00DB0B88" w14:paraId="4520B7F1" w14:textId="77777777" w:rsidTr="00DB0B88">
              <w:tc>
                <w:tcPr>
                  <w:tcW w:w="5115" w:type="dxa"/>
                </w:tcPr>
                <w:p w14:paraId="1C346259" w14:textId="38AC7E2F" w:rsidR="00DB0B88" w:rsidRPr="00DB0B88" w:rsidRDefault="00DB0B88" w:rsidP="00DB0B88">
                  <w:pPr>
                    <w:jc w:val="center"/>
                  </w:pPr>
                  <w:r w:rsidRPr="00DB0B88">
                    <w:t>Système de levage LF11</w:t>
                  </w:r>
                </w:p>
              </w:tc>
              <w:tc>
                <w:tcPr>
                  <w:tcW w:w="5115" w:type="dxa"/>
                </w:tcPr>
                <w:p w14:paraId="20ADC30E" w14:textId="77777777" w:rsidR="00DB0B88" w:rsidRPr="00DB0B88" w:rsidRDefault="00DB0B88" w:rsidP="00DB0B88">
                  <w:pPr>
                    <w:jc w:val="center"/>
                    <w:rPr>
                      <w:sz w:val="32"/>
                      <w:szCs w:val="32"/>
                    </w:rPr>
                  </w:pPr>
                </w:p>
              </w:tc>
            </w:tr>
            <w:tr w:rsidR="00DB0B88" w14:paraId="405E2491" w14:textId="77777777" w:rsidTr="00DB0B88">
              <w:tc>
                <w:tcPr>
                  <w:tcW w:w="5115" w:type="dxa"/>
                </w:tcPr>
                <w:p w14:paraId="133D79D0" w14:textId="190CD042" w:rsidR="00DB0B88" w:rsidRPr="00DB0B88" w:rsidRDefault="00DB0B88" w:rsidP="00DB0B88">
                  <w:pPr>
                    <w:jc w:val="center"/>
                  </w:pPr>
                  <w:r w:rsidRPr="00DB0B88">
                    <w:t>Système de levage LF12</w:t>
                  </w:r>
                </w:p>
              </w:tc>
              <w:tc>
                <w:tcPr>
                  <w:tcW w:w="5115" w:type="dxa"/>
                </w:tcPr>
                <w:p w14:paraId="3876CB33" w14:textId="77777777" w:rsidR="00DB0B88" w:rsidRPr="00DB0B88" w:rsidRDefault="00DB0B88" w:rsidP="00DB0B88">
                  <w:pPr>
                    <w:jc w:val="center"/>
                    <w:rPr>
                      <w:sz w:val="32"/>
                      <w:szCs w:val="32"/>
                    </w:rPr>
                  </w:pPr>
                </w:p>
              </w:tc>
            </w:tr>
          </w:tbl>
          <w:p w14:paraId="5263639C" w14:textId="77777777" w:rsidR="004636F1" w:rsidRDefault="004636F1" w:rsidP="00307DBC"/>
        </w:tc>
      </w:tr>
    </w:tbl>
    <w:p w14:paraId="51E9B64D" w14:textId="77777777" w:rsidR="00307DBC" w:rsidRDefault="00307DBC" w:rsidP="00307DBC"/>
    <w:tbl>
      <w:tblPr>
        <w:tblStyle w:val="Grilledutableau"/>
        <w:tblW w:w="0" w:type="auto"/>
        <w:tblCellMar>
          <w:top w:w="170" w:type="dxa"/>
          <w:bottom w:w="170" w:type="dxa"/>
        </w:tblCellMar>
        <w:tblLook w:val="04A0" w:firstRow="1" w:lastRow="0" w:firstColumn="1" w:lastColumn="0" w:noHBand="0" w:noVBand="1"/>
      </w:tblPr>
      <w:tblGrid>
        <w:gridCol w:w="10456"/>
      </w:tblGrid>
      <w:tr w:rsidR="00794D06" w14:paraId="5EC07F89" w14:textId="77777777" w:rsidTr="00B9766C">
        <w:tc>
          <w:tcPr>
            <w:tcW w:w="10456" w:type="dxa"/>
          </w:tcPr>
          <w:p w14:paraId="763EB55C" w14:textId="3963C452" w:rsidR="00794D06" w:rsidRDefault="00794D06" w:rsidP="00B9766C">
            <w:r w:rsidRPr="00DB0B88">
              <w:rPr>
                <w:b/>
                <w:bCs/>
              </w:rPr>
              <w:t>Question 0</w:t>
            </w:r>
            <w:r>
              <w:rPr>
                <w:b/>
                <w:bCs/>
              </w:rPr>
              <w:t>2</w:t>
            </w:r>
            <w:r w:rsidRPr="00DB0B88">
              <w:rPr>
                <w:b/>
                <w:bCs/>
              </w:rPr>
              <w:t> :</w:t>
            </w:r>
            <w:r>
              <w:t xml:space="preserve"> Grâce à la synoptique du réseau DMX, </w:t>
            </w:r>
            <w:r w:rsidRPr="00794D06">
              <w:rPr>
                <w:b/>
                <w:bCs/>
              </w:rPr>
              <w:t>indiquer</w:t>
            </w:r>
            <w:r w:rsidRPr="00794D06">
              <w:t xml:space="preserve"> </w:t>
            </w:r>
            <w:r>
              <w:t>combien de canaux alloués à chaque élément.</w:t>
            </w:r>
          </w:p>
        </w:tc>
      </w:tr>
      <w:tr w:rsidR="00794D06" w14:paraId="205AC208" w14:textId="77777777" w:rsidTr="00B9766C">
        <w:tc>
          <w:tcPr>
            <w:tcW w:w="10456" w:type="dxa"/>
          </w:tcPr>
          <w:tbl>
            <w:tblPr>
              <w:tblStyle w:val="Grilledutableau"/>
              <w:tblW w:w="0" w:type="auto"/>
              <w:tblLook w:val="04A0" w:firstRow="1" w:lastRow="0" w:firstColumn="1" w:lastColumn="0" w:noHBand="0" w:noVBand="1"/>
            </w:tblPr>
            <w:tblGrid>
              <w:gridCol w:w="5115"/>
              <w:gridCol w:w="5115"/>
            </w:tblGrid>
            <w:tr w:rsidR="00794D06" w14:paraId="6444FC9B" w14:textId="77777777" w:rsidTr="00B9766C">
              <w:tc>
                <w:tcPr>
                  <w:tcW w:w="5115" w:type="dxa"/>
                </w:tcPr>
                <w:p w14:paraId="19E98104" w14:textId="77777777" w:rsidR="00794D06" w:rsidRPr="00DB0B88" w:rsidRDefault="00794D06" w:rsidP="00B9766C">
                  <w:pPr>
                    <w:jc w:val="center"/>
                    <w:rPr>
                      <w:b/>
                      <w:bCs/>
                      <w:sz w:val="28"/>
                      <w:szCs w:val="28"/>
                    </w:rPr>
                  </w:pPr>
                  <w:r w:rsidRPr="00DB0B88">
                    <w:rPr>
                      <w:b/>
                      <w:bCs/>
                      <w:sz w:val="28"/>
                      <w:szCs w:val="28"/>
                    </w:rPr>
                    <w:t>Elément</w:t>
                  </w:r>
                </w:p>
              </w:tc>
              <w:tc>
                <w:tcPr>
                  <w:tcW w:w="5115" w:type="dxa"/>
                </w:tcPr>
                <w:p w14:paraId="2E072C8E" w14:textId="4AA350E2" w:rsidR="00794D06" w:rsidRPr="00DB0B88" w:rsidRDefault="00794D06" w:rsidP="00B9766C">
                  <w:pPr>
                    <w:jc w:val="center"/>
                    <w:rPr>
                      <w:b/>
                      <w:bCs/>
                      <w:sz w:val="28"/>
                      <w:szCs w:val="28"/>
                    </w:rPr>
                  </w:pPr>
                  <w:r>
                    <w:rPr>
                      <w:b/>
                      <w:bCs/>
                      <w:sz w:val="28"/>
                      <w:szCs w:val="28"/>
                    </w:rPr>
                    <w:t>Nombre de canaux</w:t>
                  </w:r>
                </w:p>
              </w:tc>
            </w:tr>
            <w:tr w:rsidR="00794D06" w14:paraId="02C9BDEC" w14:textId="77777777" w:rsidTr="00B9766C">
              <w:tc>
                <w:tcPr>
                  <w:tcW w:w="5115" w:type="dxa"/>
                </w:tcPr>
                <w:p w14:paraId="459BA8EA" w14:textId="77777777" w:rsidR="00794D06" w:rsidRPr="00DB0B88" w:rsidRDefault="00794D06" w:rsidP="00B9766C">
                  <w:pPr>
                    <w:jc w:val="center"/>
                  </w:pPr>
                  <w:r w:rsidRPr="00DB0B88">
                    <w:t>Lyre LE10</w:t>
                  </w:r>
                </w:p>
              </w:tc>
              <w:tc>
                <w:tcPr>
                  <w:tcW w:w="5115" w:type="dxa"/>
                </w:tcPr>
                <w:p w14:paraId="7FABF458" w14:textId="77777777" w:rsidR="00794D06" w:rsidRPr="00DB0B88" w:rsidRDefault="00794D06" w:rsidP="00B9766C">
                  <w:pPr>
                    <w:jc w:val="center"/>
                    <w:rPr>
                      <w:sz w:val="32"/>
                      <w:szCs w:val="32"/>
                    </w:rPr>
                  </w:pPr>
                </w:p>
              </w:tc>
            </w:tr>
            <w:tr w:rsidR="00794D06" w14:paraId="0B289F07" w14:textId="77777777" w:rsidTr="00B9766C">
              <w:tc>
                <w:tcPr>
                  <w:tcW w:w="5115" w:type="dxa"/>
                </w:tcPr>
                <w:p w14:paraId="1087B438" w14:textId="77777777" w:rsidR="00794D06" w:rsidRPr="00DB0B88" w:rsidRDefault="00794D06" w:rsidP="00B9766C">
                  <w:pPr>
                    <w:jc w:val="center"/>
                  </w:pPr>
                  <w:r w:rsidRPr="00DB0B88">
                    <w:t>Gradateur DM16</w:t>
                  </w:r>
                </w:p>
              </w:tc>
              <w:tc>
                <w:tcPr>
                  <w:tcW w:w="5115" w:type="dxa"/>
                </w:tcPr>
                <w:p w14:paraId="411985A3" w14:textId="77777777" w:rsidR="00794D06" w:rsidRPr="00DB0B88" w:rsidRDefault="00794D06" w:rsidP="00B9766C">
                  <w:pPr>
                    <w:jc w:val="center"/>
                    <w:rPr>
                      <w:sz w:val="32"/>
                      <w:szCs w:val="32"/>
                    </w:rPr>
                  </w:pPr>
                </w:p>
              </w:tc>
            </w:tr>
            <w:tr w:rsidR="00794D06" w14:paraId="730646BA" w14:textId="77777777" w:rsidTr="00B9766C">
              <w:tc>
                <w:tcPr>
                  <w:tcW w:w="5115" w:type="dxa"/>
                </w:tcPr>
                <w:p w14:paraId="306976BB" w14:textId="77777777" w:rsidR="00794D06" w:rsidRPr="00DB0B88" w:rsidRDefault="00794D06" w:rsidP="00B9766C">
                  <w:pPr>
                    <w:jc w:val="center"/>
                  </w:pPr>
                  <w:r w:rsidRPr="00DB0B88">
                    <w:t>Changeur de couleur LE11</w:t>
                  </w:r>
                </w:p>
              </w:tc>
              <w:tc>
                <w:tcPr>
                  <w:tcW w:w="5115" w:type="dxa"/>
                </w:tcPr>
                <w:p w14:paraId="58FCBDB2" w14:textId="77777777" w:rsidR="00794D06" w:rsidRPr="00DB0B88" w:rsidRDefault="00794D06" w:rsidP="00B9766C">
                  <w:pPr>
                    <w:jc w:val="center"/>
                    <w:rPr>
                      <w:sz w:val="32"/>
                      <w:szCs w:val="32"/>
                    </w:rPr>
                  </w:pPr>
                </w:p>
              </w:tc>
            </w:tr>
            <w:tr w:rsidR="00794D06" w14:paraId="1C250FFB" w14:textId="77777777" w:rsidTr="00B9766C">
              <w:tc>
                <w:tcPr>
                  <w:tcW w:w="5115" w:type="dxa"/>
                </w:tcPr>
                <w:p w14:paraId="52D45171" w14:textId="77777777" w:rsidR="00794D06" w:rsidRPr="00DB0B88" w:rsidRDefault="00794D06" w:rsidP="00B9766C">
                  <w:pPr>
                    <w:jc w:val="center"/>
                  </w:pPr>
                  <w:r w:rsidRPr="00DB0B88">
                    <w:lastRenderedPageBreak/>
                    <w:t>Système de levage LF11</w:t>
                  </w:r>
                </w:p>
              </w:tc>
              <w:tc>
                <w:tcPr>
                  <w:tcW w:w="5115" w:type="dxa"/>
                </w:tcPr>
                <w:p w14:paraId="36455044" w14:textId="77777777" w:rsidR="00794D06" w:rsidRPr="00DB0B88" w:rsidRDefault="00794D06" w:rsidP="00B9766C">
                  <w:pPr>
                    <w:jc w:val="center"/>
                    <w:rPr>
                      <w:sz w:val="32"/>
                      <w:szCs w:val="32"/>
                    </w:rPr>
                  </w:pPr>
                </w:p>
              </w:tc>
            </w:tr>
            <w:tr w:rsidR="00794D06" w14:paraId="732C2BB9" w14:textId="77777777" w:rsidTr="00B9766C">
              <w:tc>
                <w:tcPr>
                  <w:tcW w:w="5115" w:type="dxa"/>
                </w:tcPr>
                <w:p w14:paraId="54E2CA67" w14:textId="77777777" w:rsidR="00794D06" w:rsidRPr="00DB0B88" w:rsidRDefault="00794D06" w:rsidP="00B9766C">
                  <w:pPr>
                    <w:jc w:val="center"/>
                  </w:pPr>
                  <w:r w:rsidRPr="00DB0B88">
                    <w:t>Système de levage LF12</w:t>
                  </w:r>
                </w:p>
              </w:tc>
              <w:tc>
                <w:tcPr>
                  <w:tcW w:w="5115" w:type="dxa"/>
                </w:tcPr>
                <w:p w14:paraId="1B7BB06E" w14:textId="77777777" w:rsidR="00794D06" w:rsidRPr="00DB0B88" w:rsidRDefault="00794D06" w:rsidP="00B9766C">
                  <w:pPr>
                    <w:jc w:val="center"/>
                    <w:rPr>
                      <w:sz w:val="32"/>
                      <w:szCs w:val="32"/>
                    </w:rPr>
                  </w:pPr>
                </w:p>
              </w:tc>
            </w:tr>
          </w:tbl>
          <w:p w14:paraId="00964827" w14:textId="77777777" w:rsidR="00794D06" w:rsidRDefault="00794D06" w:rsidP="00B9766C"/>
        </w:tc>
      </w:tr>
    </w:tbl>
    <w:p w14:paraId="3A812601" w14:textId="25129BF3" w:rsidR="008E5A63" w:rsidRPr="008E5A63" w:rsidRDefault="008E5A63" w:rsidP="0076245C">
      <w:pPr>
        <w:rPr>
          <w:color w:val="FF0000"/>
        </w:rPr>
      </w:pPr>
    </w:p>
    <w:p w14:paraId="49A9300D" w14:textId="19255B64" w:rsidR="00794D06" w:rsidRDefault="00794D06" w:rsidP="00794D06">
      <w:pPr>
        <w:pStyle w:val="Titre3"/>
      </w:pPr>
      <w:r>
        <w:t>Utilisation de la console DMX :</w:t>
      </w:r>
    </w:p>
    <w:p w14:paraId="5F335B7F" w14:textId="54C41227" w:rsidR="0076245C" w:rsidRPr="0076245C" w:rsidRDefault="0076245C" w:rsidP="0076245C">
      <w:r>
        <w:t>La console DMX permet de générer des trames DMX et ainsi contrôler les canaux du réseau.</w:t>
      </w:r>
    </w:p>
    <w:p w14:paraId="3D1DC7D9" w14:textId="61DE52CC" w:rsidR="0076245C" w:rsidRPr="00965D0A" w:rsidRDefault="0076245C" w:rsidP="00965D0A">
      <w:pPr>
        <w:jc w:val="center"/>
        <w:rPr>
          <w:color w:val="FF0000"/>
          <w:sz w:val="32"/>
          <w:szCs w:val="32"/>
        </w:rPr>
      </w:pPr>
      <w:r w:rsidRPr="0076245C">
        <w:rPr>
          <w:b/>
          <w:bCs/>
          <w:color w:val="FF0000"/>
          <w:sz w:val="32"/>
          <w:szCs w:val="32"/>
        </w:rPr>
        <w:t>Prendre</w:t>
      </w:r>
      <w:r w:rsidRPr="0076245C">
        <w:rPr>
          <w:color w:val="FF0000"/>
          <w:sz w:val="32"/>
          <w:szCs w:val="32"/>
        </w:rPr>
        <w:t xml:space="preserve"> les documents techniques </w:t>
      </w:r>
      <w:r w:rsidR="000C4545">
        <w:rPr>
          <w:color w:val="FF0000"/>
          <w:sz w:val="32"/>
          <w:szCs w:val="32"/>
        </w:rPr>
        <w:t xml:space="preserve">que le professeur vous a distribué </w:t>
      </w:r>
      <w:r w:rsidRPr="0076245C">
        <w:rPr>
          <w:color w:val="FF0000"/>
          <w:sz w:val="32"/>
          <w:szCs w:val="32"/>
        </w:rPr>
        <w:t xml:space="preserve">et </w:t>
      </w:r>
      <w:r w:rsidRPr="0076245C">
        <w:rPr>
          <w:b/>
          <w:bCs/>
          <w:color w:val="FF0000"/>
          <w:sz w:val="32"/>
          <w:szCs w:val="32"/>
        </w:rPr>
        <w:t>aller</w:t>
      </w:r>
      <w:r w:rsidRPr="0076245C">
        <w:rPr>
          <w:color w:val="FF0000"/>
          <w:sz w:val="32"/>
          <w:szCs w:val="32"/>
        </w:rPr>
        <w:t xml:space="preserve"> voir le professeur pour un exercice d’utilisation de la console DMX</w:t>
      </w:r>
      <w:r w:rsidR="008F5F2F">
        <w:rPr>
          <w:color w:val="FF0000"/>
          <w:sz w:val="32"/>
          <w:szCs w:val="32"/>
        </w:rPr>
        <w:t>.</w:t>
      </w:r>
    </w:p>
    <w:tbl>
      <w:tblPr>
        <w:tblStyle w:val="Grilledutableau"/>
        <w:tblW w:w="0" w:type="auto"/>
        <w:tblCellMar>
          <w:top w:w="170" w:type="dxa"/>
          <w:bottom w:w="170" w:type="dxa"/>
        </w:tblCellMar>
        <w:tblLook w:val="04A0" w:firstRow="1" w:lastRow="0" w:firstColumn="1" w:lastColumn="0" w:noHBand="0" w:noVBand="1"/>
      </w:tblPr>
      <w:tblGrid>
        <w:gridCol w:w="10456"/>
      </w:tblGrid>
      <w:tr w:rsidR="008E5A63" w14:paraId="21E19C2C" w14:textId="77777777" w:rsidTr="00B9766C">
        <w:tc>
          <w:tcPr>
            <w:tcW w:w="10456" w:type="dxa"/>
          </w:tcPr>
          <w:p w14:paraId="10016DE5" w14:textId="1747FAAE" w:rsidR="008E5A63" w:rsidRDefault="008E5A63" w:rsidP="00B9766C">
            <w:r w:rsidRPr="00DB0B88">
              <w:rPr>
                <w:b/>
                <w:bCs/>
              </w:rPr>
              <w:t>Question 0</w:t>
            </w:r>
            <w:r w:rsidR="0076245C">
              <w:rPr>
                <w:b/>
                <w:bCs/>
              </w:rPr>
              <w:t>3</w:t>
            </w:r>
            <w:r w:rsidRPr="00DB0B88">
              <w:rPr>
                <w:b/>
                <w:bCs/>
              </w:rPr>
              <w:t> :</w:t>
            </w:r>
            <w:r>
              <w:t xml:space="preserve"> </w:t>
            </w:r>
            <w:r w:rsidR="0076245C" w:rsidRPr="0076245C">
              <w:rPr>
                <w:b/>
                <w:bCs/>
              </w:rPr>
              <w:t>Déterminer</w:t>
            </w:r>
            <w:r w:rsidR="0076245C">
              <w:t xml:space="preserve"> le nombre de canaux que peut contrôler la console DMX. </w:t>
            </w:r>
            <w:r w:rsidR="0076245C" w:rsidRPr="0076245C">
              <w:rPr>
                <w:b/>
                <w:bCs/>
              </w:rPr>
              <w:t>Justifier</w:t>
            </w:r>
            <w:r w:rsidR="0076245C">
              <w:t>.</w:t>
            </w:r>
          </w:p>
        </w:tc>
      </w:tr>
      <w:tr w:rsidR="008E5A63" w14:paraId="5FA0E531" w14:textId="77777777" w:rsidTr="00B9766C">
        <w:tc>
          <w:tcPr>
            <w:tcW w:w="10456" w:type="dxa"/>
          </w:tcPr>
          <w:p w14:paraId="62793987" w14:textId="77777777" w:rsidR="008E5A63" w:rsidRDefault="008E5A63" w:rsidP="00B9766C"/>
        </w:tc>
      </w:tr>
    </w:tbl>
    <w:p w14:paraId="3A7210EA" w14:textId="77777777" w:rsidR="00965D0A" w:rsidRDefault="00965D0A" w:rsidP="00FE229C"/>
    <w:p w14:paraId="29E4C74B" w14:textId="2E778690" w:rsidR="00FE229C" w:rsidRDefault="00FE229C" w:rsidP="00FE229C">
      <w:r>
        <w:t xml:space="preserve">Il est possible de manipuler d’autres éléments en temps réel sur le site </w:t>
      </w:r>
      <w:hyperlink r:id="rId9" w:history="1">
        <w:proofErr w:type="spellStart"/>
        <w:r w:rsidRPr="00FE229C">
          <w:rPr>
            <w:rStyle w:val="Lienhypertexte"/>
          </w:rPr>
          <w:t>Wahlberg</w:t>
        </w:r>
        <w:proofErr w:type="spellEnd"/>
      </w:hyperlink>
      <w:r>
        <w:t>.</w:t>
      </w:r>
    </w:p>
    <w:p w14:paraId="0979577F" w14:textId="0F1E654D" w:rsidR="00965D0A" w:rsidRDefault="00FE229C" w:rsidP="00FE229C">
      <w:pPr>
        <w:jc w:val="left"/>
      </w:pPr>
      <w:r w:rsidRPr="00FE229C">
        <w:rPr>
          <w:b/>
          <w:bCs/>
        </w:rPr>
        <w:t>Cliquer</w:t>
      </w:r>
      <w:r>
        <w:t xml:space="preserve"> sur une des salles puis sur « </w:t>
      </w:r>
      <w:proofErr w:type="spellStart"/>
      <w:r>
        <w:t>request</w:t>
      </w:r>
      <w:proofErr w:type="spellEnd"/>
      <w:r>
        <w:t xml:space="preserve"> control ». Vous pouvez alors manipuler une interface similaire à une console DMX permettant de contrôler en temps réel des éléments DMX dans l’entreprise </w:t>
      </w:r>
      <w:proofErr w:type="spellStart"/>
      <w:r>
        <w:t>Wahlberg</w:t>
      </w:r>
      <w:proofErr w:type="spellEnd"/>
      <w:r>
        <w:t>.</w:t>
      </w:r>
    </w:p>
    <w:p w14:paraId="18E5A5C0" w14:textId="77777777" w:rsidR="00580DC0" w:rsidRPr="009D65BC" w:rsidRDefault="00580DC0" w:rsidP="00580DC0">
      <w:pPr>
        <w:pStyle w:val="Titre3"/>
      </w:pPr>
      <w:r w:rsidRPr="009D65BC">
        <w:t>Transmission des Données :</w:t>
      </w:r>
    </w:p>
    <w:p w14:paraId="3D147278" w14:textId="77777777" w:rsidR="00580DC0" w:rsidRDefault="00580DC0" w:rsidP="00580DC0">
      <w:r>
        <w:t>Le DMX512 utilise une ligne de communication série pour envoyer des données de contrôle depuis une console DMX vers les appareils connectés. Chaque message de contrôle, ou "trame", est composé de plusieurs éléments distincts.</w:t>
      </w:r>
    </w:p>
    <w:p w14:paraId="54783684" w14:textId="77777777" w:rsidR="00580DC0" w:rsidRDefault="00580DC0" w:rsidP="00580DC0">
      <w:r>
        <w:rPr>
          <w:noProof/>
        </w:rPr>
        <w:drawing>
          <wp:inline distT="0" distB="0" distL="0" distR="0" wp14:anchorId="042D18E7" wp14:editId="512117C7">
            <wp:extent cx="6645910" cy="1138555"/>
            <wp:effectExtent l="38100" t="38100" r="40640" b="42545"/>
            <wp:docPr id="920223755" name="Image 1" descr="Une image contenant texte, Police,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23755" name="Image 1" descr="Une image contenant texte, Police, ligne, diagramme&#10;&#10;Description générée automatiquement"/>
                    <pic:cNvPicPr/>
                  </pic:nvPicPr>
                  <pic:blipFill>
                    <a:blip r:embed="rId10"/>
                    <a:stretch>
                      <a:fillRect/>
                    </a:stretch>
                  </pic:blipFill>
                  <pic:spPr>
                    <a:xfrm>
                      <a:off x="0" y="0"/>
                      <a:ext cx="6645910" cy="1138555"/>
                    </a:xfrm>
                    <a:prstGeom prst="rect">
                      <a:avLst/>
                    </a:prstGeom>
                    <a:ln w="38100">
                      <a:solidFill>
                        <a:schemeClr val="accent5">
                          <a:lumMod val="75000"/>
                        </a:schemeClr>
                      </a:solidFill>
                    </a:ln>
                    <a:effectLst>
                      <a:innerShdw blurRad="114300">
                        <a:prstClr val="black"/>
                      </a:innerShdw>
                    </a:effectLst>
                  </pic:spPr>
                </pic:pic>
              </a:graphicData>
            </a:graphic>
          </wp:inline>
        </w:drawing>
      </w:r>
    </w:p>
    <w:p w14:paraId="11CA779F" w14:textId="6A419F8C" w:rsidR="00965D0A" w:rsidRDefault="00965D0A" w:rsidP="00580DC0">
      <w:r>
        <w:t>Détails de la trame :</w:t>
      </w:r>
    </w:p>
    <w:p w14:paraId="4B55FC06" w14:textId="7292BF8F" w:rsidR="00C1362C" w:rsidRDefault="00580DC0" w:rsidP="00580DC0">
      <w:pPr>
        <w:pStyle w:val="Paragraphedeliste"/>
        <w:numPr>
          <w:ilvl w:val="0"/>
          <w:numId w:val="49"/>
        </w:numPr>
      </w:pPr>
      <w:r>
        <w:t>"Break" (une pause de signal) de 22 bits à</w:t>
      </w:r>
      <w:r w:rsidR="00C1362C">
        <w:t xml:space="preserve"> 0.</w:t>
      </w:r>
    </w:p>
    <w:p w14:paraId="22D04663" w14:textId="4F540582" w:rsidR="00580DC0" w:rsidRDefault="00580DC0" w:rsidP="00580DC0">
      <w:pPr>
        <w:pStyle w:val="Paragraphedeliste"/>
        <w:numPr>
          <w:ilvl w:val="0"/>
          <w:numId w:val="49"/>
        </w:numPr>
      </w:pPr>
      <w:r>
        <w:t xml:space="preserve">"Mark </w:t>
      </w:r>
      <w:proofErr w:type="spellStart"/>
      <w:r>
        <w:t>After</w:t>
      </w:r>
      <w:proofErr w:type="spellEnd"/>
      <w:r>
        <w:t xml:space="preserve"> Break" (MAB) de 2 bits à 1</w:t>
      </w:r>
      <w:r w:rsidR="00C1362C">
        <w:t xml:space="preserve"> permet de </w:t>
      </w:r>
      <w:r>
        <w:t>signaler le début d'une nouvelle trame.</w:t>
      </w:r>
    </w:p>
    <w:p w14:paraId="5508CE12" w14:textId="2EAA0040" w:rsidR="00965D0A" w:rsidRDefault="00965D0A" w:rsidP="00580DC0">
      <w:pPr>
        <w:pStyle w:val="Paragraphedeliste"/>
        <w:numPr>
          <w:ilvl w:val="0"/>
          <w:numId w:val="49"/>
        </w:numPr>
      </w:pPr>
      <w:r>
        <w:t>Temps de pause (IDLE) de 2 bits à 1.</w:t>
      </w:r>
    </w:p>
    <w:p w14:paraId="2B29150A" w14:textId="042A2E54" w:rsidR="00580DC0" w:rsidRDefault="00580DC0" w:rsidP="00580DC0">
      <w:pPr>
        <w:pStyle w:val="Paragraphedeliste"/>
        <w:numPr>
          <w:ilvl w:val="0"/>
          <w:numId w:val="49"/>
        </w:numPr>
      </w:pPr>
      <w:r>
        <w:t>"Start Code"</w:t>
      </w:r>
      <w:r w:rsidR="00965D0A">
        <w:t xml:space="preserve"> de 8 bits à 0</w:t>
      </w:r>
      <w:r>
        <w:t xml:space="preserve">, qui indique le type de données à suivre. </w:t>
      </w:r>
    </w:p>
    <w:p w14:paraId="2885BB6D" w14:textId="5A7E4202" w:rsidR="00965D0A" w:rsidRDefault="00965D0A" w:rsidP="00965D0A">
      <w:pPr>
        <w:pStyle w:val="Paragraphedeliste"/>
        <w:numPr>
          <w:ilvl w:val="0"/>
          <w:numId w:val="49"/>
        </w:numPr>
      </w:pPr>
      <w:r>
        <w:t>Temps de pause (IDLE) de 2 bits à 1.</w:t>
      </w:r>
    </w:p>
    <w:p w14:paraId="6218E8A3" w14:textId="4908077F" w:rsidR="00580DC0" w:rsidRDefault="00965D0A" w:rsidP="00580DC0">
      <w:pPr>
        <w:pStyle w:val="Paragraphedeliste"/>
        <w:numPr>
          <w:ilvl w:val="0"/>
          <w:numId w:val="49"/>
        </w:numPr>
      </w:pPr>
      <w:r>
        <w:t>Données :</w:t>
      </w:r>
      <w:r w:rsidR="00580DC0">
        <w:t xml:space="preserve"> "Data Bytes", chaque octet représentant la valeur de contrôle pour un canal DMX spécifique précédé d’un bit de start à 0 et </w:t>
      </w:r>
      <w:r w:rsidR="008E5A63">
        <w:t xml:space="preserve">suivi </w:t>
      </w:r>
      <w:r w:rsidR="00580DC0">
        <w:t>de deux bits</w:t>
      </w:r>
      <w:r w:rsidR="008E5A63">
        <w:t xml:space="preserve"> de stop</w:t>
      </w:r>
      <w:r w:rsidR="00580DC0">
        <w:t xml:space="preserve"> à 1. </w:t>
      </w:r>
    </w:p>
    <w:p w14:paraId="39D441F3" w14:textId="2A3861CB" w:rsidR="00965D0A" w:rsidRDefault="00965D0A" w:rsidP="00580DC0">
      <w:pPr>
        <w:pStyle w:val="Paragraphedeliste"/>
        <w:numPr>
          <w:ilvl w:val="0"/>
          <w:numId w:val="49"/>
        </w:numPr>
      </w:pPr>
      <w:r>
        <w:t>A la fin de chaque paquet de 8 octets de données, un temps de pause (IDLE) de 2 bits à 1.</w:t>
      </w:r>
    </w:p>
    <w:p w14:paraId="70A1A468" w14:textId="77777777" w:rsidR="00580DC0" w:rsidRPr="008E5A63" w:rsidRDefault="00580DC0" w:rsidP="008E5A63">
      <w:pPr>
        <w:jc w:val="left"/>
        <w:rPr>
          <w:b/>
          <w:bCs/>
        </w:rPr>
      </w:pPr>
      <w:r w:rsidRPr="008E5A63">
        <w:rPr>
          <w:b/>
          <w:bCs/>
        </w:rPr>
        <w:lastRenderedPageBreak/>
        <w:t>Une trame DMX peut contenir jusqu'à 512 canaux, chacun pouvant avoir une valeur comprise entre 0 et 255.</w:t>
      </w:r>
    </w:p>
    <w:p w14:paraId="32EB22C0" w14:textId="462A871B" w:rsidR="008E5A63" w:rsidRDefault="008E5A63" w:rsidP="008E5A63">
      <w:pPr>
        <w:rPr>
          <w:b/>
          <w:bCs/>
        </w:rPr>
      </w:pPr>
      <w:r>
        <w:rPr>
          <w:b/>
          <w:bCs/>
        </w:rPr>
        <w:t>Chaque bit a une durée de</w:t>
      </w:r>
      <w:r w:rsidRPr="008E5A63">
        <w:rPr>
          <w:b/>
          <w:bCs/>
        </w:rPr>
        <w:t xml:space="preserve"> 4 </w:t>
      </w:r>
      <w:proofErr w:type="spellStart"/>
      <w:r w:rsidRPr="008E5A63">
        <w:rPr>
          <w:b/>
          <w:bCs/>
        </w:rPr>
        <w:t>μs</w:t>
      </w:r>
      <w:proofErr w:type="spellEnd"/>
      <w:r w:rsidRPr="008E5A63">
        <w:rPr>
          <w:b/>
          <w:bCs/>
        </w:rPr>
        <w:t>.</w:t>
      </w:r>
    </w:p>
    <w:p w14:paraId="244766CC" w14:textId="34742CEE" w:rsidR="008E5A63" w:rsidRPr="008E5A63" w:rsidRDefault="008E5A63" w:rsidP="008E5A63">
      <w:pPr>
        <w:rPr>
          <w:b/>
          <w:bCs/>
        </w:rPr>
      </w:pPr>
      <w:r>
        <w:rPr>
          <w:b/>
          <w:bCs/>
        </w:rPr>
        <w:t>Lors de la transmission d’un signal DMX, les trames peuvent s’enchainer sans temps de pause.</w:t>
      </w:r>
    </w:p>
    <w:tbl>
      <w:tblPr>
        <w:tblStyle w:val="Grilledutableau"/>
        <w:tblW w:w="0" w:type="auto"/>
        <w:tblCellMar>
          <w:top w:w="170" w:type="dxa"/>
          <w:bottom w:w="170" w:type="dxa"/>
        </w:tblCellMar>
        <w:tblLook w:val="04A0" w:firstRow="1" w:lastRow="0" w:firstColumn="1" w:lastColumn="0" w:noHBand="0" w:noVBand="1"/>
      </w:tblPr>
      <w:tblGrid>
        <w:gridCol w:w="10456"/>
      </w:tblGrid>
      <w:tr w:rsidR="008E5A63" w14:paraId="1B2B333F" w14:textId="77777777" w:rsidTr="00B9766C">
        <w:tc>
          <w:tcPr>
            <w:tcW w:w="10456" w:type="dxa"/>
          </w:tcPr>
          <w:p w14:paraId="729A0E80" w14:textId="2E48807C" w:rsidR="008E5A63" w:rsidRDefault="008E5A63" w:rsidP="00B9766C">
            <w:r w:rsidRPr="00DB0B88">
              <w:rPr>
                <w:b/>
                <w:bCs/>
              </w:rPr>
              <w:t xml:space="preserve">Question </w:t>
            </w:r>
            <w:r w:rsidR="0076245C">
              <w:rPr>
                <w:b/>
                <w:bCs/>
              </w:rPr>
              <w:t>4</w:t>
            </w:r>
            <w:r w:rsidRPr="00DB0B88">
              <w:rPr>
                <w:b/>
                <w:bCs/>
              </w:rPr>
              <w:t> :</w:t>
            </w:r>
            <w:r>
              <w:t xml:space="preserve"> </w:t>
            </w:r>
            <w:r w:rsidRPr="008E5A63">
              <w:rPr>
                <w:b/>
                <w:bCs/>
              </w:rPr>
              <w:t>Calculer</w:t>
            </w:r>
            <w:r>
              <w:t xml:space="preserve"> le nombre de trames émises par seconde.</w:t>
            </w:r>
          </w:p>
        </w:tc>
      </w:tr>
      <w:tr w:rsidR="008E5A63" w14:paraId="44476BD6" w14:textId="77777777" w:rsidTr="00B9766C">
        <w:tc>
          <w:tcPr>
            <w:tcW w:w="10456" w:type="dxa"/>
          </w:tcPr>
          <w:p w14:paraId="224ECE27" w14:textId="77777777" w:rsidR="008E5A63" w:rsidRDefault="008E5A63" w:rsidP="00B9766C"/>
        </w:tc>
      </w:tr>
    </w:tbl>
    <w:p w14:paraId="0D6D4E67" w14:textId="77777777" w:rsidR="008E5A63" w:rsidRDefault="008E5A63" w:rsidP="00580DC0">
      <w:pPr>
        <w:jc w:val="center"/>
        <w:rPr>
          <w:b/>
          <w:bCs/>
          <w:sz w:val="28"/>
          <w:szCs w:val="28"/>
        </w:rPr>
      </w:pPr>
    </w:p>
    <w:p w14:paraId="5F257872" w14:textId="74F7BED0" w:rsidR="00DD78D5" w:rsidRPr="000C4545" w:rsidRDefault="00DD78D5" w:rsidP="00EB68F9">
      <w:pPr>
        <w:jc w:val="left"/>
        <w:rPr>
          <w:color w:val="EE0000"/>
          <w:sz w:val="28"/>
          <w:szCs w:val="28"/>
        </w:rPr>
      </w:pPr>
      <w:r w:rsidRPr="000C4545">
        <w:rPr>
          <w:color w:val="EE0000"/>
          <w:sz w:val="28"/>
          <w:szCs w:val="28"/>
        </w:rPr>
        <w:t xml:space="preserve">Pour la suite de l’étude, vous avez en charge la vérification de la transmission d’un canal. </w:t>
      </w:r>
      <w:r w:rsidR="001643AF" w:rsidRPr="000C4545">
        <w:rPr>
          <w:color w:val="EE0000"/>
          <w:sz w:val="28"/>
          <w:szCs w:val="28"/>
        </w:rPr>
        <w:t xml:space="preserve">Pour savoir quel canal et quelle donnée vous sont attribués, </w:t>
      </w:r>
      <w:r w:rsidR="000C4545" w:rsidRPr="000C4545">
        <w:rPr>
          <w:b/>
          <w:bCs/>
          <w:color w:val="EE0000"/>
          <w:sz w:val="28"/>
          <w:szCs w:val="28"/>
        </w:rPr>
        <w:t>demander à votre professeur</w:t>
      </w:r>
      <w:r w:rsidR="000C4545" w:rsidRPr="000C4545">
        <w:rPr>
          <w:color w:val="EE0000"/>
          <w:sz w:val="28"/>
          <w:szCs w:val="28"/>
        </w:rPr>
        <w:t xml:space="preserve"> et </w:t>
      </w:r>
      <w:r w:rsidR="001643AF" w:rsidRPr="000C4545">
        <w:rPr>
          <w:color w:val="EE0000"/>
          <w:sz w:val="28"/>
          <w:szCs w:val="28"/>
        </w:rPr>
        <w:t>r</w:t>
      </w:r>
      <w:r w:rsidRPr="000C4545">
        <w:rPr>
          <w:color w:val="EE0000"/>
          <w:sz w:val="28"/>
          <w:szCs w:val="28"/>
        </w:rPr>
        <w:t>éférez-vous au document</w:t>
      </w:r>
      <w:r w:rsidR="001643AF" w:rsidRPr="000C4545">
        <w:rPr>
          <w:color w:val="EE0000"/>
          <w:sz w:val="28"/>
          <w:szCs w:val="28"/>
        </w:rPr>
        <w:t xml:space="preserve"> ressource</w:t>
      </w:r>
      <w:r w:rsidRPr="000C4545">
        <w:rPr>
          <w:color w:val="EE0000"/>
          <w:sz w:val="28"/>
          <w:szCs w:val="28"/>
        </w:rPr>
        <w:t xml:space="preserve"> « Assignation des canaux »</w:t>
      </w:r>
      <w:r w:rsidR="001643AF" w:rsidRPr="000C4545">
        <w:rPr>
          <w:color w:val="EE0000"/>
          <w:sz w:val="28"/>
          <w:szCs w:val="28"/>
        </w:rPr>
        <w:t>.</w:t>
      </w:r>
    </w:p>
    <w:tbl>
      <w:tblPr>
        <w:tblStyle w:val="Grilledutableau"/>
        <w:tblW w:w="0" w:type="auto"/>
        <w:tblCellMar>
          <w:top w:w="170" w:type="dxa"/>
          <w:bottom w:w="170" w:type="dxa"/>
        </w:tblCellMar>
        <w:tblLook w:val="04A0" w:firstRow="1" w:lastRow="0" w:firstColumn="1" w:lastColumn="0" w:noHBand="0" w:noVBand="1"/>
      </w:tblPr>
      <w:tblGrid>
        <w:gridCol w:w="10456"/>
      </w:tblGrid>
      <w:tr w:rsidR="001643AF" w14:paraId="2B4E314B" w14:textId="77777777" w:rsidTr="00C80CF2">
        <w:tc>
          <w:tcPr>
            <w:tcW w:w="10456" w:type="dxa"/>
          </w:tcPr>
          <w:p w14:paraId="5EFD024D" w14:textId="2D3FB6E9" w:rsidR="001643AF" w:rsidRPr="001643AF" w:rsidRDefault="001643AF" w:rsidP="00C80CF2">
            <w:r w:rsidRPr="00DB0B88">
              <w:rPr>
                <w:b/>
                <w:bCs/>
              </w:rPr>
              <w:t xml:space="preserve">Question </w:t>
            </w:r>
            <w:r>
              <w:rPr>
                <w:b/>
                <w:bCs/>
              </w:rPr>
              <w:t>5</w:t>
            </w:r>
            <w:r w:rsidRPr="00DB0B88">
              <w:rPr>
                <w:b/>
                <w:bCs/>
              </w:rPr>
              <w:t> :</w:t>
            </w:r>
            <w:r>
              <w:t xml:space="preserve"> Donner</w:t>
            </w:r>
            <w:r>
              <w:rPr>
                <w:b/>
                <w:bCs/>
              </w:rPr>
              <w:t xml:space="preserve"> </w:t>
            </w:r>
            <w:r>
              <w:t>l’intitulé du canal qui vous est attribué.</w:t>
            </w:r>
          </w:p>
        </w:tc>
      </w:tr>
      <w:tr w:rsidR="001643AF" w14:paraId="4FE010C2" w14:textId="77777777" w:rsidTr="00C80CF2">
        <w:tc>
          <w:tcPr>
            <w:tcW w:w="10456" w:type="dxa"/>
          </w:tcPr>
          <w:p w14:paraId="71C5E49B" w14:textId="77777777" w:rsidR="001643AF" w:rsidRDefault="001643AF" w:rsidP="00C80CF2"/>
        </w:tc>
      </w:tr>
    </w:tbl>
    <w:p w14:paraId="58EEDF65" w14:textId="77777777" w:rsidR="001643AF" w:rsidRDefault="001643AF" w:rsidP="00EB68F9">
      <w:pPr>
        <w:jc w:val="left"/>
        <w:rPr>
          <w:b/>
          <w:bCs/>
          <w:color w:val="5982DB" w:themeColor="accent6"/>
          <w:sz w:val="28"/>
          <w:szCs w:val="28"/>
        </w:rPr>
      </w:pPr>
    </w:p>
    <w:tbl>
      <w:tblPr>
        <w:tblStyle w:val="Grilledutableau"/>
        <w:tblW w:w="0" w:type="auto"/>
        <w:tblCellMar>
          <w:top w:w="170" w:type="dxa"/>
          <w:bottom w:w="170" w:type="dxa"/>
        </w:tblCellMar>
        <w:tblLook w:val="04A0" w:firstRow="1" w:lastRow="0" w:firstColumn="1" w:lastColumn="0" w:noHBand="0" w:noVBand="1"/>
      </w:tblPr>
      <w:tblGrid>
        <w:gridCol w:w="10456"/>
      </w:tblGrid>
      <w:tr w:rsidR="001643AF" w14:paraId="5CDD4DCE" w14:textId="77777777" w:rsidTr="00C80CF2">
        <w:tc>
          <w:tcPr>
            <w:tcW w:w="10456" w:type="dxa"/>
          </w:tcPr>
          <w:p w14:paraId="7FB4F9BA" w14:textId="02A20682" w:rsidR="001643AF" w:rsidRPr="001643AF" w:rsidRDefault="001643AF" w:rsidP="00C80CF2">
            <w:r w:rsidRPr="00DB0B88">
              <w:rPr>
                <w:b/>
                <w:bCs/>
              </w:rPr>
              <w:t xml:space="preserve">Question </w:t>
            </w:r>
            <w:r>
              <w:rPr>
                <w:b/>
                <w:bCs/>
              </w:rPr>
              <w:t>6</w:t>
            </w:r>
            <w:r w:rsidRPr="00DB0B88">
              <w:rPr>
                <w:b/>
                <w:bCs/>
              </w:rPr>
              <w:t> :</w:t>
            </w:r>
            <w:r>
              <w:t xml:space="preserve"> Grâce à la synoptique du réseau DMX</w:t>
            </w:r>
            <w:r w:rsidR="00033822">
              <w:t xml:space="preserve"> et au détail des canaux par élément</w:t>
            </w:r>
            <w:r>
              <w:t xml:space="preserve">, </w:t>
            </w:r>
            <w:r>
              <w:rPr>
                <w:b/>
                <w:bCs/>
              </w:rPr>
              <w:t xml:space="preserve">donner </w:t>
            </w:r>
            <w:r>
              <w:t>le numéro du canal</w:t>
            </w:r>
            <w:r w:rsidR="00033822">
              <w:t xml:space="preserve"> du réseau DMX </w:t>
            </w:r>
            <w:r>
              <w:t>qui vous est attribué.</w:t>
            </w:r>
          </w:p>
        </w:tc>
      </w:tr>
      <w:tr w:rsidR="001643AF" w14:paraId="355D923F" w14:textId="77777777" w:rsidTr="00C80CF2">
        <w:tc>
          <w:tcPr>
            <w:tcW w:w="10456" w:type="dxa"/>
          </w:tcPr>
          <w:p w14:paraId="30FEADC8" w14:textId="77777777" w:rsidR="001643AF" w:rsidRDefault="001643AF" w:rsidP="00C80CF2"/>
        </w:tc>
      </w:tr>
    </w:tbl>
    <w:p w14:paraId="1E716824" w14:textId="77777777" w:rsidR="001643AF" w:rsidRDefault="001643AF" w:rsidP="00EB68F9">
      <w:pPr>
        <w:jc w:val="left"/>
        <w:rPr>
          <w:b/>
          <w:bCs/>
          <w:color w:val="5982DB" w:themeColor="accent6"/>
          <w:sz w:val="28"/>
          <w:szCs w:val="28"/>
        </w:rPr>
      </w:pPr>
    </w:p>
    <w:tbl>
      <w:tblPr>
        <w:tblStyle w:val="Grilledutableau"/>
        <w:tblW w:w="0" w:type="auto"/>
        <w:tblCellMar>
          <w:top w:w="170" w:type="dxa"/>
          <w:bottom w:w="170" w:type="dxa"/>
        </w:tblCellMar>
        <w:tblLook w:val="04A0" w:firstRow="1" w:lastRow="0" w:firstColumn="1" w:lastColumn="0" w:noHBand="0" w:noVBand="1"/>
      </w:tblPr>
      <w:tblGrid>
        <w:gridCol w:w="10456"/>
      </w:tblGrid>
      <w:tr w:rsidR="00033822" w14:paraId="1079D595" w14:textId="77777777" w:rsidTr="00C80CF2">
        <w:tc>
          <w:tcPr>
            <w:tcW w:w="10456" w:type="dxa"/>
          </w:tcPr>
          <w:p w14:paraId="7FB9A848" w14:textId="202DF41D" w:rsidR="00033822" w:rsidRPr="001643AF" w:rsidRDefault="00033822" w:rsidP="00CB0A6A">
            <w:pPr>
              <w:jc w:val="left"/>
            </w:pPr>
            <w:r w:rsidRPr="00DB0B88">
              <w:rPr>
                <w:b/>
                <w:bCs/>
              </w:rPr>
              <w:t xml:space="preserve">Question </w:t>
            </w:r>
            <w:r>
              <w:rPr>
                <w:b/>
                <w:bCs/>
              </w:rPr>
              <w:t>7</w:t>
            </w:r>
            <w:r w:rsidRPr="00DB0B88">
              <w:rPr>
                <w:b/>
                <w:bCs/>
              </w:rPr>
              <w:t> :</w:t>
            </w:r>
            <w:r>
              <w:t xml:space="preserve"> </w:t>
            </w:r>
            <w:r w:rsidR="00CB0A6A" w:rsidRPr="00CB0A6A">
              <w:rPr>
                <w:b/>
                <w:bCs/>
              </w:rPr>
              <w:t>Calculer</w:t>
            </w:r>
            <w:r w:rsidR="00CB0A6A" w:rsidRPr="00A65593">
              <w:t xml:space="preserve"> le temps pour lequel commence le bit de start de ce canal (en partant de l’origine de la trame : début du « break »)</w:t>
            </w:r>
          </w:p>
        </w:tc>
      </w:tr>
      <w:tr w:rsidR="00033822" w14:paraId="7A462C25" w14:textId="77777777" w:rsidTr="00C80CF2">
        <w:tc>
          <w:tcPr>
            <w:tcW w:w="10456" w:type="dxa"/>
          </w:tcPr>
          <w:p w14:paraId="2D037FAF" w14:textId="77777777" w:rsidR="00033822" w:rsidRDefault="00033822" w:rsidP="00C80CF2"/>
        </w:tc>
      </w:tr>
    </w:tbl>
    <w:p w14:paraId="50B30AFF" w14:textId="77777777" w:rsidR="00033822" w:rsidRDefault="00033822" w:rsidP="00EB68F9">
      <w:pPr>
        <w:jc w:val="left"/>
        <w:rPr>
          <w:b/>
          <w:bCs/>
          <w:color w:val="5982DB" w:themeColor="accent6"/>
          <w:sz w:val="28"/>
          <w:szCs w:val="28"/>
        </w:rPr>
      </w:pPr>
    </w:p>
    <w:tbl>
      <w:tblPr>
        <w:tblStyle w:val="Grilledutableau"/>
        <w:tblW w:w="0" w:type="auto"/>
        <w:tblCellMar>
          <w:top w:w="170" w:type="dxa"/>
          <w:bottom w:w="170" w:type="dxa"/>
        </w:tblCellMar>
        <w:tblLook w:val="04A0" w:firstRow="1" w:lastRow="0" w:firstColumn="1" w:lastColumn="0" w:noHBand="0" w:noVBand="1"/>
      </w:tblPr>
      <w:tblGrid>
        <w:gridCol w:w="10456"/>
      </w:tblGrid>
      <w:tr w:rsidR="00CB0A6A" w14:paraId="5A5A0AB5" w14:textId="77777777" w:rsidTr="00C80CF2">
        <w:tc>
          <w:tcPr>
            <w:tcW w:w="10456" w:type="dxa"/>
          </w:tcPr>
          <w:p w14:paraId="2955C457" w14:textId="5FE6126B" w:rsidR="00CB0A6A" w:rsidRPr="001643AF" w:rsidRDefault="00CB0A6A" w:rsidP="00C80CF2">
            <w:pPr>
              <w:jc w:val="left"/>
            </w:pPr>
            <w:r w:rsidRPr="00DB0B88">
              <w:rPr>
                <w:b/>
                <w:bCs/>
              </w:rPr>
              <w:t xml:space="preserve">Question </w:t>
            </w:r>
            <w:r>
              <w:rPr>
                <w:b/>
                <w:bCs/>
              </w:rPr>
              <w:t>8</w:t>
            </w:r>
            <w:r w:rsidRPr="00DB0B88">
              <w:rPr>
                <w:b/>
                <w:bCs/>
              </w:rPr>
              <w:t> :</w:t>
            </w:r>
            <w:r>
              <w:t xml:space="preserve"> </w:t>
            </w:r>
            <w:r>
              <w:rPr>
                <w:b/>
                <w:bCs/>
              </w:rPr>
              <w:t>Calculer</w:t>
            </w:r>
            <w:r>
              <w:t xml:space="preserve"> la valeur en décimale que prendra l’octet de donnée du canal qui vous est assigné.</w:t>
            </w:r>
          </w:p>
        </w:tc>
      </w:tr>
      <w:tr w:rsidR="00CB0A6A" w14:paraId="472BCDF8" w14:textId="77777777" w:rsidTr="00C80CF2">
        <w:tc>
          <w:tcPr>
            <w:tcW w:w="10456" w:type="dxa"/>
          </w:tcPr>
          <w:p w14:paraId="4B599812" w14:textId="77777777" w:rsidR="00CB0A6A" w:rsidRDefault="00CB0A6A" w:rsidP="00C80CF2"/>
        </w:tc>
      </w:tr>
    </w:tbl>
    <w:p w14:paraId="57BA838E" w14:textId="77777777" w:rsidR="00CB0A6A" w:rsidRDefault="00CB0A6A" w:rsidP="00EB68F9">
      <w:pPr>
        <w:jc w:val="left"/>
        <w:rPr>
          <w:b/>
          <w:bCs/>
          <w:color w:val="5982DB" w:themeColor="accent6"/>
          <w:sz w:val="28"/>
          <w:szCs w:val="28"/>
        </w:rPr>
      </w:pPr>
    </w:p>
    <w:tbl>
      <w:tblPr>
        <w:tblStyle w:val="Grilledutableau"/>
        <w:tblW w:w="0" w:type="auto"/>
        <w:tblCellMar>
          <w:top w:w="170" w:type="dxa"/>
          <w:bottom w:w="170" w:type="dxa"/>
        </w:tblCellMar>
        <w:tblLook w:val="04A0" w:firstRow="1" w:lastRow="0" w:firstColumn="1" w:lastColumn="0" w:noHBand="0" w:noVBand="1"/>
      </w:tblPr>
      <w:tblGrid>
        <w:gridCol w:w="10456"/>
      </w:tblGrid>
      <w:tr w:rsidR="00CB0A6A" w14:paraId="57DFB14D" w14:textId="77777777" w:rsidTr="00C80CF2">
        <w:tc>
          <w:tcPr>
            <w:tcW w:w="10456" w:type="dxa"/>
          </w:tcPr>
          <w:p w14:paraId="33156C12" w14:textId="0B219551" w:rsidR="00CB0A6A" w:rsidRPr="001643AF" w:rsidRDefault="00CB0A6A" w:rsidP="00C80CF2">
            <w:pPr>
              <w:jc w:val="left"/>
            </w:pPr>
            <w:r w:rsidRPr="00DB0B88">
              <w:rPr>
                <w:b/>
                <w:bCs/>
              </w:rPr>
              <w:t xml:space="preserve">Question </w:t>
            </w:r>
            <w:r>
              <w:rPr>
                <w:b/>
                <w:bCs/>
              </w:rPr>
              <w:t>9</w:t>
            </w:r>
            <w:r w:rsidRPr="00DB0B88">
              <w:rPr>
                <w:b/>
                <w:bCs/>
              </w:rPr>
              <w:t> :</w:t>
            </w:r>
            <w:r>
              <w:t xml:space="preserve"> </w:t>
            </w:r>
            <w:r>
              <w:rPr>
                <w:b/>
                <w:bCs/>
              </w:rPr>
              <w:t>Convertir</w:t>
            </w:r>
            <w:r>
              <w:t xml:space="preserve"> sa valeur en binaire.</w:t>
            </w:r>
          </w:p>
        </w:tc>
      </w:tr>
      <w:tr w:rsidR="00CB0A6A" w14:paraId="442017B6" w14:textId="77777777" w:rsidTr="00C80CF2">
        <w:tc>
          <w:tcPr>
            <w:tcW w:w="10456" w:type="dxa"/>
          </w:tcPr>
          <w:p w14:paraId="3BA1AABE" w14:textId="77777777" w:rsidR="00CB0A6A" w:rsidRDefault="00CB0A6A" w:rsidP="00C80CF2"/>
        </w:tc>
      </w:tr>
    </w:tbl>
    <w:p w14:paraId="715DB5D4" w14:textId="77777777" w:rsidR="00CB0A6A" w:rsidRDefault="00CB0A6A" w:rsidP="00EB68F9">
      <w:pPr>
        <w:jc w:val="left"/>
        <w:rPr>
          <w:b/>
          <w:bCs/>
          <w:color w:val="5982DB" w:themeColor="accent6"/>
          <w:sz w:val="28"/>
          <w:szCs w:val="28"/>
        </w:rPr>
      </w:pPr>
    </w:p>
    <w:tbl>
      <w:tblPr>
        <w:tblStyle w:val="Grilledutableau"/>
        <w:tblW w:w="0" w:type="auto"/>
        <w:tblCellMar>
          <w:top w:w="170" w:type="dxa"/>
          <w:bottom w:w="170" w:type="dxa"/>
        </w:tblCellMar>
        <w:tblLook w:val="04A0" w:firstRow="1" w:lastRow="0" w:firstColumn="1" w:lastColumn="0" w:noHBand="0" w:noVBand="1"/>
      </w:tblPr>
      <w:tblGrid>
        <w:gridCol w:w="10456"/>
      </w:tblGrid>
      <w:tr w:rsidR="00CB0A6A" w14:paraId="2FEFE147" w14:textId="77777777" w:rsidTr="00C80CF2">
        <w:tc>
          <w:tcPr>
            <w:tcW w:w="10456" w:type="dxa"/>
          </w:tcPr>
          <w:p w14:paraId="3B1857DF" w14:textId="52FB5C20" w:rsidR="00CB0A6A" w:rsidRPr="001643AF" w:rsidRDefault="00CB0A6A" w:rsidP="00C80CF2">
            <w:pPr>
              <w:jc w:val="left"/>
            </w:pPr>
            <w:r w:rsidRPr="00DB0B88">
              <w:rPr>
                <w:b/>
                <w:bCs/>
              </w:rPr>
              <w:t xml:space="preserve">Question </w:t>
            </w:r>
            <w:r>
              <w:rPr>
                <w:b/>
                <w:bCs/>
              </w:rPr>
              <w:t>10</w:t>
            </w:r>
            <w:r w:rsidRPr="00DB0B88">
              <w:rPr>
                <w:b/>
                <w:bCs/>
              </w:rPr>
              <w:t> :</w:t>
            </w:r>
            <w:r>
              <w:t xml:space="preserve"> </w:t>
            </w:r>
            <w:r w:rsidRPr="00CB0A6A">
              <w:rPr>
                <w:b/>
                <w:bCs/>
              </w:rPr>
              <w:t>Dessiner</w:t>
            </w:r>
            <w:r>
              <w:t xml:space="preserve"> </w:t>
            </w:r>
            <w:r w:rsidR="009D7178">
              <w:t xml:space="preserve">l’allure de </w:t>
            </w:r>
            <w:r>
              <w:t>ce canal dans la trame. ATTENTION : LSB &lt; MSB</w:t>
            </w:r>
          </w:p>
        </w:tc>
      </w:tr>
      <w:tr w:rsidR="00CB0A6A" w14:paraId="064F1CF7" w14:textId="77777777" w:rsidTr="00C80CF2">
        <w:tc>
          <w:tcPr>
            <w:tcW w:w="10456" w:type="dxa"/>
          </w:tcPr>
          <w:p w14:paraId="20A21D6A" w14:textId="6BD1302E" w:rsidR="00CB0A6A" w:rsidRDefault="009D7178" w:rsidP="009D7178">
            <w:pPr>
              <w:jc w:val="center"/>
            </w:pPr>
            <w:r>
              <w:rPr>
                <w:noProof/>
              </w:rPr>
              <w:drawing>
                <wp:anchor distT="0" distB="0" distL="114300" distR="114300" simplePos="0" relativeHeight="251658240" behindDoc="0" locked="0" layoutInCell="1" allowOverlap="1" wp14:anchorId="588720FE" wp14:editId="5C4E36DD">
                  <wp:simplePos x="0" y="0"/>
                  <wp:positionH relativeFrom="column">
                    <wp:posOffset>880745</wp:posOffset>
                  </wp:positionH>
                  <wp:positionV relativeFrom="paragraph">
                    <wp:posOffset>0</wp:posOffset>
                  </wp:positionV>
                  <wp:extent cx="4743450" cy="1924050"/>
                  <wp:effectExtent l="0" t="0" r="0" b="0"/>
                  <wp:wrapSquare wrapText="bothSides"/>
                  <wp:docPr id="7263302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30237" name=""/>
                          <pic:cNvPicPr/>
                        </pic:nvPicPr>
                        <pic:blipFill>
                          <a:blip r:embed="rId11">
                            <a:extLst>
                              <a:ext uri="{28A0092B-C50C-407E-A947-70E740481C1C}">
                                <a14:useLocalDpi xmlns:a14="http://schemas.microsoft.com/office/drawing/2010/main" val="0"/>
                              </a:ext>
                            </a:extLst>
                          </a:blip>
                          <a:stretch>
                            <a:fillRect/>
                          </a:stretch>
                        </pic:blipFill>
                        <pic:spPr>
                          <a:xfrm>
                            <a:off x="0" y="0"/>
                            <a:ext cx="4743450" cy="1924050"/>
                          </a:xfrm>
                          <a:prstGeom prst="rect">
                            <a:avLst/>
                          </a:prstGeom>
                        </pic:spPr>
                      </pic:pic>
                    </a:graphicData>
                  </a:graphic>
                </wp:anchor>
              </w:drawing>
            </w:r>
          </w:p>
        </w:tc>
      </w:tr>
    </w:tbl>
    <w:p w14:paraId="08CCFD26" w14:textId="77777777" w:rsidR="00CB0A6A" w:rsidRDefault="00CB0A6A" w:rsidP="00EB68F9">
      <w:pPr>
        <w:jc w:val="left"/>
        <w:rPr>
          <w:b/>
          <w:bCs/>
          <w:color w:val="5982DB" w:themeColor="accent6"/>
          <w:sz w:val="28"/>
          <w:szCs w:val="28"/>
        </w:rPr>
      </w:pPr>
    </w:p>
    <w:p w14:paraId="36147B18" w14:textId="796963CA" w:rsidR="009D7178" w:rsidRDefault="009D7178" w:rsidP="009D7178">
      <w:r w:rsidRPr="009D7178">
        <w:rPr>
          <w:b/>
          <w:bCs/>
        </w:rPr>
        <w:t>Programmer</w:t>
      </w:r>
      <w:r>
        <w:t xml:space="preserve"> ensuite la console DMX pour obtenir la valeur désirée sur le canal qui vous est assigné.</w:t>
      </w:r>
    </w:p>
    <w:p w14:paraId="63EF43D2" w14:textId="7A51A332" w:rsidR="009D7178" w:rsidRDefault="009D7178" w:rsidP="009D7178">
      <w:r>
        <w:t xml:space="preserve">Grâce au temps calculé à la question 7, </w:t>
      </w:r>
      <w:r w:rsidRPr="009D7178">
        <w:rPr>
          <w:b/>
          <w:bCs/>
        </w:rPr>
        <w:t>ajuster</w:t>
      </w:r>
      <w:r>
        <w:t xml:space="preserve"> l’oscilloscope pour observer l’allure du signal du canal qui vous est assigné.</w:t>
      </w:r>
    </w:p>
    <w:p w14:paraId="6943425F" w14:textId="521F5E3A" w:rsidR="009D7178" w:rsidRDefault="009D7178" w:rsidP="009D7178">
      <w:r w:rsidRPr="009D7178">
        <w:rPr>
          <w:b/>
          <w:bCs/>
        </w:rPr>
        <w:t>Enregistrer</w:t>
      </w:r>
      <w:r>
        <w:t xml:space="preserve"> une capture d’écran sur une clé USB.</w:t>
      </w:r>
    </w:p>
    <w:p w14:paraId="67F8FE29" w14:textId="294D838F" w:rsidR="009D7178" w:rsidRDefault="009D7178" w:rsidP="009D7178">
      <w:r w:rsidRPr="009D7178">
        <w:rPr>
          <w:b/>
          <w:bCs/>
        </w:rPr>
        <w:t>Copier-coller</w:t>
      </w:r>
      <w:r>
        <w:t xml:space="preserve"> l’image dans l’encadré ci-dessous</w:t>
      </w:r>
    </w:p>
    <w:tbl>
      <w:tblPr>
        <w:tblStyle w:val="Grilledutableau"/>
        <w:tblW w:w="0" w:type="auto"/>
        <w:tblCellMar>
          <w:top w:w="170" w:type="dxa"/>
          <w:bottom w:w="170" w:type="dxa"/>
        </w:tblCellMar>
        <w:tblLook w:val="04A0" w:firstRow="1" w:lastRow="0" w:firstColumn="1" w:lastColumn="0" w:noHBand="0" w:noVBand="1"/>
      </w:tblPr>
      <w:tblGrid>
        <w:gridCol w:w="10456"/>
      </w:tblGrid>
      <w:tr w:rsidR="009D7178" w14:paraId="433BA1F9" w14:textId="77777777" w:rsidTr="00C80CF2">
        <w:tc>
          <w:tcPr>
            <w:tcW w:w="10456" w:type="dxa"/>
          </w:tcPr>
          <w:p w14:paraId="1FFCE075" w14:textId="2B844163" w:rsidR="009D7178" w:rsidRPr="009D7178" w:rsidRDefault="009D7178" w:rsidP="009D7178">
            <w:pPr>
              <w:jc w:val="center"/>
              <w:rPr>
                <w:b/>
                <w:bCs/>
                <w:sz w:val="32"/>
                <w:szCs w:val="32"/>
              </w:rPr>
            </w:pPr>
            <w:r w:rsidRPr="009D7178">
              <w:rPr>
                <w:b/>
                <w:bCs/>
                <w:sz w:val="32"/>
                <w:szCs w:val="32"/>
              </w:rPr>
              <w:t>Signal observé</w:t>
            </w:r>
          </w:p>
        </w:tc>
      </w:tr>
      <w:tr w:rsidR="009D7178" w14:paraId="5F106B33" w14:textId="77777777" w:rsidTr="00C80CF2">
        <w:tc>
          <w:tcPr>
            <w:tcW w:w="10456" w:type="dxa"/>
          </w:tcPr>
          <w:p w14:paraId="61C1B382" w14:textId="77777777" w:rsidR="009D7178" w:rsidRDefault="009D7178" w:rsidP="00C80CF2"/>
        </w:tc>
      </w:tr>
    </w:tbl>
    <w:p w14:paraId="7D00BBDE" w14:textId="77777777" w:rsidR="009D7178" w:rsidRDefault="009D7178" w:rsidP="00EB68F9">
      <w:pPr>
        <w:jc w:val="left"/>
        <w:rPr>
          <w:b/>
          <w:bCs/>
          <w:color w:val="5982DB" w:themeColor="accent6"/>
          <w:sz w:val="28"/>
          <w:szCs w:val="28"/>
        </w:rPr>
      </w:pPr>
    </w:p>
    <w:tbl>
      <w:tblPr>
        <w:tblStyle w:val="Grilledutableau"/>
        <w:tblW w:w="0" w:type="auto"/>
        <w:tblCellMar>
          <w:top w:w="170" w:type="dxa"/>
          <w:bottom w:w="170" w:type="dxa"/>
        </w:tblCellMar>
        <w:tblLook w:val="04A0" w:firstRow="1" w:lastRow="0" w:firstColumn="1" w:lastColumn="0" w:noHBand="0" w:noVBand="1"/>
      </w:tblPr>
      <w:tblGrid>
        <w:gridCol w:w="10456"/>
      </w:tblGrid>
      <w:tr w:rsidR="009D7178" w14:paraId="0DBEF1E7" w14:textId="77777777" w:rsidTr="00C80CF2">
        <w:tc>
          <w:tcPr>
            <w:tcW w:w="10456" w:type="dxa"/>
          </w:tcPr>
          <w:p w14:paraId="3691ADA2" w14:textId="6EA88984" w:rsidR="009D7178" w:rsidRPr="001643AF" w:rsidRDefault="009D7178" w:rsidP="00C80CF2">
            <w:pPr>
              <w:jc w:val="left"/>
            </w:pPr>
            <w:r w:rsidRPr="00DB0B88">
              <w:rPr>
                <w:b/>
                <w:bCs/>
              </w:rPr>
              <w:t xml:space="preserve">Question </w:t>
            </w:r>
            <w:r>
              <w:rPr>
                <w:b/>
                <w:bCs/>
              </w:rPr>
              <w:t>11</w:t>
            </w:r>
            <w:r w:rsidRPr="00DB0B88">
              <w:rPr>
                <w:b/>
                <w:bCs/>
              </w:rPr>
              <w:t> :</w:t>
            </w:r>
            <w:r>
              <w:t xml:space="preserve"> </w:t>
            </w:r>
            <w:r>
              <w:rPr>
                <w:b/>
                <w:bCs/>
              </w:rPr>
              <w:t xml:space="preserve">Vérifier </w:t>
            </w:r>
            <w:r w:rsidRPr="009D7178">
              <w:t xml:space="preserve">la correspondance entre votre tracé et le signal observé. </w:t>
            </w:r>
            <w:r w:rsidRPr="009D7178">
              <w:rPr>
                <w:b/>
                <w:bCs/>
              </w:rPr>
              <w:t>Reprendre</w:t>
            </w:r>
            <w:r w:rsidRPr="009D7178">
              <w:t xml:space="preserve"> à partir de la question 5 si cela ne correspond pas.</w:t>
            </w:r>
          </w:p>
        </w:tc>
      </w:tr>
      <w:tr w:rsidR="009D7178" w14:paraId="12924138" w14:textId="77777777" w:rsidTr="00C80CF2">
        <w:tc>
          <w:tcPr>
            <w:tcW w:w="10456" w:type="dxa"/>
          </w:tcPr>
          <w:p w14:paraId="7152DA6B" w14:textId="77777777" w:rsidR="009D7178" w:rsidRDefault="009D7178" w:rsidP="00C80CF2"/>
        </w:tc>
      </w:tr>
    </w:tbl>
    <w:p w14:paraId="4AB75278" w14:textId="77777777" w:rsidR="00794D06" w:rsidRDefault="00794D06" w:rsidP="00307DBC"/>
    <w:p w14:paraId="6F2548CB" w14:textId="77777777" w:rsidR="009E1233" w:rsidRDefault="009E1233" w:rsidP="00307DBC"/>
    <w:p w14:paraId="2165AF1A" w14:textId="77777777" w:rsidR="009E1233" w:rsidRDefault="009E1233" w:rsidP="00307DBC"/>
    <w:p w14:paraId="39A468C5" w14:textId="691D3422" w:rsidR="00794D06" w:rsidRDefault="00A65593" w:rsidP="00A65593">
      <w:pPr>
        <w:pStyle w:val="Titre2"/>
      </w:pPr>
      <w:r>
        <w:lastRenderedPageBreak/>
        <w:t>Installation de nouveau matériel</w:t>
      </w:r>
    </w:p>
    <w:p w14:paraId="00270CD6" w14:textId="08730E1B" w:rsidR="00A65593" w:rsidRDefault="00A65593" w:rsidP="00A65593">
      <w:r>
        <w:t>Vous êtes maintenant un technicien professionnel de la salle de concert I14. Le gérant de votre salle a reçu un nouve</w:t>
      </w:r>
      <w:r w:rsidR="004439C4">
        <w:t>l élément</w:t>
      </w:r>
      <w:r>
        <w:t xml:space="preserve"> à installer. </w:t>
      </w:r>
      <w:r w:rsidR="00080708">
        <w:t>Vous avez la charge de cette installation.</w:t>
      </w:r>
    </w:p>
    <w:p w14:paraId="5600008B" w14:textId="677A13E8" w:rsidR="004439C4" w:rsidRDefault="004439C4" w:rsidP="00A65593">
      <w:r>
        <w:t>Etapes à suivre :</w:t>
      </w:r>
    </w:p>
    <w:p w14:paraId="47403B53" w14:textId="0B0A2706" w:rsidR="009E1233" w:rsidRPr="009E1233" w:rsidRDefault="009E1233" w:rsidP="004439C4">
      <w:pPr>
        <w:pStyle w:val="Paragraphedeliste"/>
        <w:numPr>
          <w:ilvl w:val="0"/>
          <w:numId w:val="50"/>
        </w:numPr>
      </w:pPr>
      <w:r>
        <w:rPr>
          <w:b/>
          <w:bCs/>
          <w:color w:val="FF0000"/>
          <w:sz w:val="28"/>
          <w:szCs w:val="28"/>
        </w:rPr>
        <w:t>Demander au</w:t>
      </w:r>
      <w:r w:rsidRPr="0072433D">
        <w:rPr>
          <w:b/>
          <w:bCs/>
          <w:color w:val="FF0000"/>
          <w:sz w:val="28"/>
          <w:szCs w:val="28"/>
        </w:rPr>
        <w:t xml:space="preserve"> professeur </w:t>
      </w:r>
      <w:r>
        <w:rPr>
          <w:b/>
          <w:bCs/>
          <w:color w:val="FF0000"/>
          <w:sz w:val="28"/>
          <w:szCs w:val="28"/>
        </w:rPr>
        <w:t>quel matériel vous devez installer.</w:t>
      </w:r>
    </w:p>
    <w:p w14:paraId="19474136" w14:textId="54FB4984" w:rsidR="004439C4" w:rsidRDefault="004439C4" w:rsidP="004439C4">
      <w:pPr>
        <w:pStyle w:val="Paragraphedeliste"/>
        <w:numPr>
          <w:ilvl w:val="0"/>
          <w:numId w:val="50"/>
        </w:numPr>
      </w:pPr>
      <w:r w:rsidRPr="00080708">
        <w:rPr>
          <w:b/>
          <w:bCs/>
        </w:rPr>
        <w:t>Etudier</w:t>
      </w:r>
      <w:r>
        <w:t xml:space="preserve"> la notice</w:t>
      </w:r>
      <w:r w:rsidR="00DD78D5">
        <w:t>.</w:t>
      </w:r>
    </w:p>
    <w:p w14:paraId="3BE38585" w14:textId="524A2B37" w:rsidR="004439C4" w:rsidRDefault="004439C4" w:rsidP="004439C4">
      <w:pPr>
        <w:pStyle w:val="Paragraphedeliste"/>
        <w:numPr>
          <w:ilvl w:val="0"/>
          <w:numId w:val="50"/>
        </w:numPr>
      </w:pPr>
      <w:r w:rsidRPr="00080708">
        <w:rPr>
          <w:b/>
          <w:bCs/>
        </w:rPr>
        <w:t>Installer</w:t>
      </w:r>
      <w:r>
        <w:t xml:space="preserve"> l’élément sur le portique</w:t>
      </w:r>
      <w:r w:rsidR="00DD78D5">
        <w:t>.</w:t>
      </w:r>
    </w:p>
    <w:p w14:paraId="7BF9CB7F" w14:textId="0268C955" w:rsidR="004439C4" w:rsidRDefault="004439C4" w:rsidP="004439C4">
      <w:pPr>
        <w:pStyle w:val="Paragraphedeliste"/>
        <w:numPr>
          <w:ilvl w:val="0"/>
          <w:numId w:val="50"/>
        </w:numPr>
      </w:pPr>
      <w:r w:rsidRPr="00080708">
        <w:rPr>
          <w:b/>
          <w:bCs/>
        </w:rPr>
        <w:t>Raccorder</w:t>
      </w:r>
      <w:r>
        <w:t xml:space="preserve"> l’élément au réseau DMX</w:t>
      </w:r>
      <w:r w:rsidR="00DD78D5">
        <w:t>.</w:t>
      </w:r>
    </w:p>
    <w:p w14:paraId="5D71E289" w14:textId="09006805" w:rsidR="00DD78D5" w:rsidRPr="00DD78D5" w:rsidRDefault="00DD78D5" w:rsidP="004439C4">
      <w:pPr>
        <w:pStyle w:val="Paragraphedeliste"/>
        <w:numPr>
          <w:ilvl w:val="0"/>
          <w:numId w:val="50"/>
        </w:numPr>
        <w:rPr>
          <w:color w:val="FF0000"/>
          <w:sz w:val="32"/>
          <w:szCs w:val="32"/>
        </w:rPr>
      </w:pPr>
      <w:r w:rsidRPr="00DD78D5">
        <w:rPr>
          <w:b/>
          <w:bCs/>
          <w:color w:val="FF0000"/>
          <w:sz w:val="32"/>
          <w:szCs w:val="32"/>
        </w:rPr>
        <w:t xml:space="preserve">Appeler </w:t>
      </w:r>
      <w:r>
        <w:rPr>
          <w:b/>
          <w:bCs/>
          <w:color w:val="FF0000"/>
          <w:sz w:val="32"/>
          <w:szCs w:val="32"/>
        </w:rPr>
        <w:t>le</w:t>
      </w:r>
      <w:r w:rsidRPr="00DD78D5">
        <w:rPr>
          <w:b/>
          <w:bCs/>
          <w:color w:val="FF0000"/>
          <w:sz w:val="32"/>
          <w:szCs w:val="32"/>
        </w:rPr>
        <w:t xml:space="preserve"> professeur avant de brancher l’alimentation de l’élément</w:t>
      </w:r>
      <w:r>
        <w:rPr>
          <w:b/>
          <w:bCs/>
          <w:color w:val="FF0000"/>
          <w:sz w:val="32"/>
          <w:szCs w:val="32"/>
        </w:rPr>
        <w:t>.</w:t>
      </w:r>
    </w:p>
    <w:p w14:paraId="6B8C7106" w14:textId="6FA34CC0" w:rsidR="004439C4" w:rsidRDefault="004439C4" w:rsidP="004439C4">
      <w:pPr>
        <w:pStyle w:val="Paragraphedeliste"/>
        <w:numPr>
          <w:ilvl w:val="0"/>
          <w:numId w:val="50"/>
        </w:numPr>
      </w:pPr>
      <w:r w:rsidRPr="00080708">
        <w:rPr>
          <w:b/>
          <w:bCs/>
        </w:rPr>
        <w:t>Adresser</w:t>
      </w:r>
      <w:r>
        <w:t xml:space="preserve"> l’élément</w:t>
      </w:r>
      <w:r w:rsidR="00DD78D5">
        <w:t>.</w:t>
      </w:r>
    </w:p>
    <w:p w14:paraId="2495D2D4" w14:textId="66C456C7" w:rsidR="004439C4" w:rsidRDefault="004439C4" w:rsidP="004439C4">
      <w:pPr>
        <w:pStyle w:val="Paragraphedeliste"/>
        <w:numPr>
          <w:ilvl w:val="0"/>
          <w:numId w:val="50"/>
        </w:numPr>
      </w:pPr>
      <w:r w:rsidRPr="00080708">
        <w:rPr>
          <w:b/>
          <w:bCs/>
        </w:rPr>
        <w:t>Tester</w:t>
      </w:r>
      <w:r>
        <w:t xml:space="preserve"> l’élément avec la console DMX</w:t>
      </w:r>
      <w:r w:rsidR="00DD78D5">
        <w:t>.</w:t>
      </w:r>
    </w:p>
    <w:p w14:paraId="5F06FB1B" w14:textId="37742E9A" w:rsidR="004439C4" w:rsidRPr="0072433D" w:rsidRDefault="0072433D" w:rsidP="007E0162">
      <w:pPr>
        <w:pStyle w:val="Paragraphedeliste"/>
        <w:numPr>
          <w:ilvl w:val="0"/>
          <w:numId w:val="50"/>
        </w:numPr>
        <w:rPr>
          <w:sz w:val="22"/>
          <w:szCs w:val="22"/>
        </w:rPr>
      </w:pPr>
      <w:r w:rsidRPr="0072433D">
        <w:rPr>
          <w:b/>
          <w:bCs/>
          <w:color w:val="FF0000"/>
          <w:sz w:val="28"/>
          <w:szCs w:val="28"/>
        </w:rPr>
        <w:t>Appeler le professeur pour validation.</w:t>
      </w:r>
    </w:p>
    <w:sectPr w:rsidR="004439C4" w:rsidRPr="0072433D" w:rsidSect="00B647F2">
      <w:headerReference w:type="default" r:id="rId12"/>
      <w:footerReference w:type="default" r:id="rId13"/>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1033" w14:textId="77777777" w:rsidR="000452F9" w:rsidRDefault="000452F9" w:rsidP="00B647F2">
      <w:r>
        <w:separator/>
      </w:r>
    </w:p>
  </w:endnote>
  <w:endnote w:type="continuationSeparator" w:id="0">
    <w:p w14:paraId="469E0D07" w14:textId="77777777" w:rsidR="000452F9" w:rsidRDefault="000452F9"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BB45" w14:textId="7632FF08" w:rsidR="006A4EE9" w:rsidRDefault="006A4EE9" w:rsidP="00B647F2">
    <w:pPr>
      <w:pStyle w:val="Pieddepage"/>
    </w:pPr>
    <w:r>
      <w:rPr>
        <w:noProof/>
      </w:rPr>
      <mc:AlternateContent>
        <mc:Choice Requires="wps">
          <w:drawing>
            <wp:anchor distT="0" distB="0" distL="0" distR="0" simplePos="0" relativeHeight="251664384" behindDoc="0" locked="0" layoutInCell="1" allowOverlap="1" wp14:anchorId="33DAC14E" wp14:editId="0C473BF4">
              <wp:simplePos x="0" y="0"/>
              <wp:positionH relativeFrom="rightMargin">
                <wp:posOffset>-235585</wp:posOffset>
              </wp:positionH>
              <wp:positionV relativeFrom="bottomMargin">
                <wp:posOffset>173355</wp:posOffset>
              </wp:positionV>
              <wp:extent cx="6953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953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6A4EE9" w:rsidRPr="00B647F2" w:rsidRDefault="006A4EE9"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29" style="position:absolute;left:0;text-align:left;margin-left:-18.55pt;margin-top:13.65pt;width:54.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" fillcolor="black [3213]" stroked="f" strokeweight="3pt">
              <v:textbox>
                <w:txbxContent>
                  <w:p w14:paraId="02AD9AA7" w14:textId="1CD6C4B5" w:rsidR="006A4EE9" w:rsidRPr="00B647F2" w:rsidRDefault="006A4EE9"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5408" behindDoc="0" locked="0" layoutInCell="1" allowOverlap="1" wp14:anchorId="660CA287" wp14:editId="64A750CC">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6A4EE9" w:rsidRPr="00F40E10" w:rsidRDefault="006A4EE9" w:rsidP="00B647F2"/>
                          <w:p w14:paraId="42E4F203" w14:textId="77777777" w:rsidR="006A4EE9" w:rsidRDefault="006A4EE9"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30"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">
              <v:rect id="Rectangle 38" o:spid="_x0000_s1031"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2"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6A4EE9" w:rsidRPr="00F40E10" w:rsidRDefault="006A4EE9" w:rsidP="00B647F2"/>
                    <w:p w14:paraId="42E4F203" w14:textId="77777777" w:rsidR="006A4EE9" w:rsidRDefault="006A4EE9" w:rsidP="00B647F2"/>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6E05" w14:textId="77777777" w:rsidR="000452F9" w:rsidRDefault="000452F9" w:rsidP="00B647F2">
      <w:r>
        <w:separator/>
      </w:r>
    </w:p>
  </w:footnote>
  <w:footnote w:type="continuationSeparator" w:id="0">
    <w:p w14:paraId="6EDF8B3D" w14:textId="77777777" w:rsidR="000452F9" w:rsidRDefault="000452F9"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2FC4" w14:textId="2F61E092" w:rsidR="006A4EE9" w:rsidRDefault="006A4EE9"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6A4EE9" w:rsidRPr="00B50275" w:rsidRDefault="006A4EE9"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26"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" o:allowincell="f" filled="f" stroked="f">
              <v:textbox inset=",0,,0">
                <w:txbxContent>
                  <w:p w14:paraId="66195D7B" w14:textId="45C26CD5" w:rsidR="006A4EE9" w:rsidRPr="00B50275" w:rsidRDefault="006A4EE9"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6A4EE9" w:rsidRDefault="006A4EE9"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27"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" o:allowincell="f" fillcolor="#9bb3e9 [1945]" stroked="f">
              <v:textbox inset=",0,,0">
                <w:txbxContent>
                  <w:p w14:paraId="4D91E584" w14:textId="75C5B4C1" w:rsidR="006A4EE9" w:rsidRDefault="006A4EE9"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68A42C65" w14:textId="7D179953" w:rsidR="006A4EE9" w:rsidRPr="00B50275" w:rsidRDefault="006A4EE9" w:rsidP="00B647F2">
                              <w:r>
                                <w:t>Etude expérimentale</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28"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" o:allowincell="f" filled="f" stroked="f">
              <v:textbox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68A42C65" w14:textId="7D179953" w:rsidR="006A4EE9" w:rsidRPr="00B50275" w:rsidRDefault="006A4EE9" w:rsidP="00B647F2">
                        <w:r>
                          <w:t>Etude expérimentale</w:t>
                        </w:r>
                      </w:p>
                    </w:sdtContent>
                  </w:sdt>
                </w:txbxContent>
              </v:textbox>
              <w10:wrap anchorx="margin" anchory="margin"/>
            </v:shape>
          </w:pict>
        </mc:Fallback>
      </mc:AlternateContent>
    </w:r>
  </w:p>
  <w:p w14:paraId="297439E9" w14:textId="77777777" w:rsidR="006A4EE9" w:rsidRPr="00B647F2" w:rsidRDefault="006A4EE9" w:rsidP="00B647F2">
    <w:pPr>
      <w:pStyle w:val="En-tte"/>
      <w:rPr>
        <w:sz w:val="2"/>
        <w:szCs w:val="2"/>
      </w:rPr>
    </w:pPr>
  </w:p>
  <w:p w14:paraId="404B5158" w14:textId="77777777" w:rsidR="006A4EE9" w:rsidRDefault="006A4EE9" w:rsidP="00B6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F76"/>
    <w:multiLevelType w:val="hybridMultilevel"/>
    <w:tmpl w:val="44DAB4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90959"/>
    <w:multiLevelType w:val="hybridMultilevel"/>
    <w:tmpl w:val="5B1A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E086D"/>
    <w:multiLevelType w:val="hybridMultilevel"/>
    <w:tmpl w:val="F176E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61857"/>
    <w:multiLevelType w:val="hybridMultilevel"/>
    <w:tmpl w:val="00F2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637FA"/>
    <w:multiLevelType w:val="hybridMultilevel"/>
    <w:tmpl w:val="7B1E9A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303729"/>
    <w:multiLevelType w:val="hybridMultilevel"/>
    <w:tmpl w:val="DEA60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BB5D8B"/>
    <w:multiLevelType w:val="hybridMultilevel"/>
    <w:tmpl w:val="0150D694"/>
    <w:lvl w:ilvl="0" w:tplc="D8A85DE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1D719B"/>
    <w:multiLevelType w:val="hybridMultilevel"/>
    <w:tmpl w:val="4C5E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4659C5"/>
    <w:multiLevelType w:val="hybridMultilevel"/>
    <w:tmpl w:val="139EF42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B4FF1"/>
    <w:multiLevelType w:val="hybridMultilevel"/>
    <w:tmpl w:val="D81C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67F2C"/>
    <w:multiLevelType w:val="hybridMultilevel"/>
    <w:tmpl w:val="015451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1B2FF8"/>
    <w:multiLevelType w:val="hybridMultilevel"/>
    <w:tmpl w:val="A2620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C3564A"/>
    <w:multiLevelType w:val="hybridMultilevel"/>
    <w:tmpl w:val="4F1E8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4A7672"/>
    <w:multiLevelType w:val="hybridMultilevel"/>
    <w:tmpl w:val="1C1C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941B07"/>
    <w:multiLevelType w:val="hybridMultilevel"/>
    <w:tmpl w:val="86B8ABFE"/>
    <w:lvl w:ilvl="0" w:tplc="85580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882691"/>
    <w:multiLevelType w:val="hybridMultilevel"/>
    <w:tmpl w:val="A79EC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CD5C2E"/>
    <w:multiLevelType w:val="hybridMultilevel"/>
    <w:tmpl w:val="A1B8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113B9D"/>
    <w:multiLevelType w:val="hybridMultilevel"/>
    <w:tmpl w:val="46C42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2E1D6D"/>
    <w:multiLevelType w:val="hybridMultilevel"/>
    <w:tmpl w:val="2730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B37638"/>
    <w:multiLevelType w:val="hybridMultilevel"/>
    <w:tmpl w:val="FE140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3125C6"/>
    <w:multiLevelType w:val="hybridMultilevel"/>
    <w:tmpl w:val="AD96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A5B12"/>
    <w:multiLevelType w:val="hybridMultilevel"/>
    <w:tmpl w:val="AF444E10"/>
    <w:lvl w:ilvl="0" w:tplc="B87E6A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F533D6"/>
    <w:multiLevelType w:val="hybridMultilevel"/>
    <w:tmpl w:val="BA1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511F0B"/>
    <w:multiLevelType w:val="hybridMultilevel"/>
    <w:tmpl w:val="2442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85207D"/>
    <w:multiLevelType w:val="hybridMultilevel"/>
    <w:tmpl w:val="4A9A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E71B34"/>
    <w:multiLevelType w:val="hybridMultilevel"/>
    <w:tmpl w:val="A180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591F1F"/>
    <w:multiLevelType w:val="hybridMultilevel"/>
    <w:tmpl w:val="376C9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711E0E"/>
    <w:multiLevelType w:val="hybridMultilevel"/>
    <w:tmpl w:val="7CB6D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514863"/>
    <w:multiLevelType w:val="hybridMultilevel"/>
    <w:tmpl w:val="00D89EDA"/>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5E2806"/>
    <w:multiLevelType w:val="hybridMultilevel"/>
    <w:tmpl w:val="FA4E274C"/>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E74940"/>
    <w:multiLevelType w:val="hybridMultilevel"/>
    <w:tmpl w:val="BB1461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524601"/>
    <w:multiLevelType w:val="hybridMultilevel"/>
    <w:tmpl w:val="EEDAD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8B4074"/>
    <w:multiLevelType w:val="hybridMultilevel"/>
    <w:tmpl w:val="8326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AA1610"/>
    <w:multiLevelType w:val="hybridMultilevel"/>
    <w:tmpl w:val="2B6A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52C4E8B"/>
    <w:multiLevelType w:val="hybridMultilevel"/>
    <w:tmpl w:val="BAB0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0A0FFA"/>
    <w:multiLevelType w:val="hybridMultilevel"/>
    <w:tmpl w:val="5882D2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59822261"/>
    <w:multiLevelType w:val="hybridMultilevel"/>
    <w:tmpl w:val="2374606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5A757915"/>
    <w:multiLevelType w:val="hybridMultilevel"/>
    <w:tmpl w:val="E5BA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A66DA9"/>
    <w:multiLevelType w:val="hybridMultilevel"/>
    <w:tmpl w:val="D36A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0C0CAC"/>
    <w:multiLevelType w:val="hybridMultilevel"/>
    <w:tmpl w:val="79B8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924037"/>
    <w:multiLevelType w:val="hybridMultilevel"/>
    <w:tmpl w:val="862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F0B78E0"/>
    <w:multiLevelType w:val="multilevel"/>
    <w:tmpl w:val="113E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8E2A16"/>
    <w:multiLevelType w:val="hybridMultilevel"/>
    <w:tmpl w:val="8D9E8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EE57B5"/>
    <w:multiLevelType w:val="hybridMultilevel"/>
    <w:tmpl w:val="8B023E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DA0752"/>
    <w:multiLevelType w:val="hybridMultilevel"/>
    <w:tmpl w:val="0BC4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D4754F"/>
    <w:multiLevelType w:val="hybridMultilevel"/>
    <w:tmpl w:val="4798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8E49C3"/>
    <w:multiLevelType w:val="hybridMultilevel"/>
    <w:tmpl w:val="85AC98D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B45C17"/>
    <w:multiLevelType w:val="hybridMultilevel"/>
    <w:tmpl w:val="70C6E4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8" w15:restartNumberingAfterBreak="0">
    <w:nsid w:val="7D3E7BBC"/>
    <w:multiLevelType w:val="hybridMultilevel"/>
    <w:tmpl w:val="29E6B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E445A2A"/>
    <w:multiLevelType w:val="hybridMultilevel"/>
    <w:tmpl w:val="93A0C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4102556">
    <w:abstractNumId w:val="18"/>
  </w:num>
  <w:num w:numId="2" w16cid:durableId="2028216055">
    <w:abstractNumId w:val="14"/>
  </w:num>
  <w:num w:numId="3" w16cid:durableId="797769979">
    <w:abstractNumId w:val="4"/>
  </w:num>
  <w:num w:numId="4" w16cid:durableId="991061226">
    <w:abstractNumId w:val="8"/>
  </w:num>
  <w:num w:numId="5" w16cid:durableId="858007215">
    <w:abstractNumId w:val="48"/>
  </w:num>
  <w:num w:numId="6" w16cid:durableId="1751348162">
    <w:abstractNumId w:val="24"/>
  </w:num>
  <w:num w:numId="7" w16cid:durableId="2003507401">
    <w:abstractNumId w:val="27"/>
  </w:num>
  <w:num w:numId="8" w16cid:durableId="1287857815">
    <w:abstractNumId w:val="45"/>
  </w:num>
  <w:num w:numId="9" w16cid:durableId="1018191674">
    <w:abstractNumId w:val="37"/>
  </w:num>
  <w:num w:numId="10" w16cid:durableId="2118719202">
    <w:abstractNumId w:val="42"/>
  </w:num>
  <w:num w:numId="11" w16cid:durableId="1220559501">
    <w:abstractNumId w:val="12"/>
  </w:num>
  <w:num w:numId="12" w16cid:durableId="262805153">
    <w:abstractNumId w:val="20"/>
  </w:num>
  <w:num w:numId="13" w16cid:durableId="1216618716">
    <w:abstractNumId w:val="38"/>
  </w:num>
  <w:num w:numId="14" w16cid:durableId="131799566">
    <w:abstractNumId w:val="16"/>
  </w:num>
  <w:num w:numId="15" w16cid:durableId="131751597">
    <w:abstractNumId w:val="29"/>
  </w:num>
  <w:num w:numId="16" w16cid:durableId="1290092580">
    <w:abstractNumId w:val="9"/>
  </w:num>
  <w:num w:numId="17" w16cid:durableId="127749461">
    <w:abstractNumId w:val="40"/>
  </w:num>
  <w:num w:numId="18" w16cid:durableId="757555602">
    <w:abstractNumId w:val="10"/>
  </w:num>
  <w:num w:numId="19" w16cid:durableId="1710302841">
    <w:abstractNumId w:val="43"/>
  </w:num>
  <w:num w:numId="20" w16cid:durableId="943810128">
    <w:abstractNumId w:val="1"/>
  </w:num>
  <w:num w:numId="21" w16cid:durableId="411203977">
    <w:abstractNumId w:val="25"/>
  </w:num>
  <w:num w:numId="22" w16cid:durableId="1949775171">
    <w:abstractNumId w:val="36"/>
  </w:num>
  <w:num w:numId="23" w16cid:durableId="1569533913">
    <w:abstractNumId w:val="47"/>
  </w:num>
  <w:num w:numId="24" w16cid:durableId="1273855063">
    <w:abstractNumId w:val="35"/>
  </w:num>
  <w:num w:numId="25" w16cid:durableId="1946184776">
    <w:abstractNumId w:val="23"/>
  </w:num>
  <w:num w:numId="26" w16cid:durableId="1756433641">
    <w:abstractNumId w:val="11"/>
  </w:num>
  <w:num w:numId="27" w16cid:durableId="1240363479">
    <w:abstractNumId w:val="26"/>
  </w:num>
  <w:num w:numId="28" w16cid:durableId="363290558">
    <w:abstractNumId w:val="7"/>
  </w:num>
  <w:num w:numId="29" w16cid:durableId="689335788">
    <w:abstractNumId w:val="32"/>
  </w:num>
  <w:num w:numId="30" w16cid:durableId="1654142430">
    <w:abstractNumId w:val="44"/>
  </w:num>
  <w:num w:numId="31" w16cid:durableId="240143919">
    <w:abstractNumId w:val="46"/>
  </w:num>
  <w:num w:numId="32" w16cid:durableId="424887911">
    <w:abstractNumId w:val="19"/>
  </w:num>
  <w:num w:numId="33" w16cid:durableId="196965119">
    <w:abstractNumId w:val="2"/>
  </w:num>
  <w:num w:numId="34" w16cid:durableId="320161211">
    <w:abstractNumId w:val="3"/>
  </w:num>
  <w:num w:numId="35" w16cid:durableId="384762890">
    <w:abstractNumId w:val="28"/>
  </w:num>
  <w:num w:numId="36" w16cid:durableId="1485780400">
    <w:abstractNumId w:val="13"/>
  </w:num>
  <w:num w:numId="37" w16cid:durableId="1188519533">
    <w:abstractNumId w:val="31"/>
  </w:num>
  <w:num w:numId="38" w16cid:durableId="1259562766">
    <w:abstractNumId w:val="21"/>
  </w:num>
  <w:num w:numId="39" w16cid:durableId="383986615">
    <w:abstractNumId w:val="41"/>
  </w:num>
  <w:num w:numId="40" w16cid:durableId="580604780">
    <w:abstractNumId w:val="0"/>
  </w:num>
  <w:num w:numId="41" w16cid:durableId="1718121819">
    <w:abstractNumId w:val="39"/>
  </w:num>
  <w:num w:numId="42" w16cid:durableId="1403990626">
    <w:abstractNumId w:val="6"/>
  </w:num>
  <w:num w:numId="43" w16cid:durableId="1439988300">
    <w:abstractNumId w:val="5"/>
  </w:num>
  <w:num w:numId="44" w16cid:durableId="1509981794">
    <w:abstractNumId w:val="22"/>
  </w:num>
  <w:num w:numId="45" w16cid:durableId="1434937634">
    <w:abstractNumId w:val="17"/>
  </w:num>
  <w:num w:numId="46" w16cid:durableId="428281335">
    <w:abstractNumId w:val="15"/>
  </w:num>
  <w:num w:numId="47" w16cid:durableId="1917736955">
    <w:abstractNumId w:val="49"/>
  </w:num>
  <w:num w:numId="48" w16cid:durableId="1382360782">
    <w:abstractNumId w:val="34"/>
  </w:num>
  <w:num w:numId="49" w16cid:durableId="1871213087">
    <w:abstractNumId w:val="33"/>
  </w:num>
  <w:num w:numId="50" w16cid:durableId="1697623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16E0"/>
    <w:rsid w:val="0000471B"/>
    <w:rsid w:val="00007AA1"/>
    <w:rsid w:val="0001251B"/>
    <w:rsid w:val="00023CD6"/>
    <w:rsid w:val="00027A48"/>
    <w:rsid w:val="00033503"/>
    <w:rsid w:val="00033822"/>
    <w:rsid w:val="00042F6E"/>
    <w:rsid w:val="000452F9"/>
    <w:rsid w:val="0004717E"/>
    <w:rsid w:val="000623FC"/>
    <w:rsid w:val="00080708"/>
    <w:rsid w:val="000B1EBC"/>
    <w:rsid w:val="000C4545"/>
    <w:rsid w:val="000C735C"/>
    <w:rsid w:val="000D1148"/>
    <w:rsid w:val="000F282D"/>
    <w:rsid w:val="001113D7"/>
    <w:rsid w:val="00146D41"/>
    <w:rsid w:val="001574A4"/>
    <w:rsid w:val="001643AF"/>
    <w:rsid w:val="00194FF8"/>
    <w:rsid w:val="001A0C0D"/>
    <w:rsid w:val="001A3731"/>
    <w:rsid w:val="001E691D"/>
    <w:rsid w:val="001F5CD1"/>
    <w:rsid w:val="002330AF"/>
    <w:rsid w:val="00234126"/>
    <w:rsid w:val="0026479A"/>
    <w:rsid w:val="00265BCB"/>
    <w:rsid w:val="00275DF0"/>
    <w:rsid w:val="00284678"/>
    <w:rsid w:val="002959A6"/>
    <w:rsid w:val="002A3E6F"/>
    <w:rsid w:val="00301EE7"/>
    <w:rsid w:val="00307DBC"/>
    <w:rsid w:val="003A2BE2"/>
    <w:rsid w:val="003B7197"/>
    <w:rsid w:val="003B7BEB"/>
    <w:rsid w:val="003D1E9F"/>
    <w:rsid w:val="003F3870"/>
    <w:rsid w:val="003F3C71"/>
    <w:rsid w:val="00423632"/>
    <w:rsid w:val="00432A69"/>
    <w:rsid w:val="004439C4"/>
    <w:rsid w:val="00456B93"/>
    <w:rsid w:val="004636F1"/>
    <w:rsid w:val="004802C5"/>
    <w:rsid w:val="0048543D"/>
    <w:rsid w:val="00491CAA"/>
    <w:rsid w:val="004935BE"/>
    <w:rsid w:val="00496207"/>
    <w:rsid w:val="004A0472"/>
    <w:rsid w:val="004A2B89"/>
    <w:rsid w:val="004A338D"/>
    <w:rsid w:val="004A3EC1"/>
    <w:rsid w:val="004B6041"/>
    <w:rsid w:val="004C5E65"/>
    <w:rsid w:val="004F15B1"/>
    <w:rsid w:val="005002D8"/>
    <w:rsid w:val="0050108F"/>
    <w:rsid w:val="005019B9"/>
    <w:rsid w:val="005050A8"/>
    <w:rsid w:val="005056B4"/>
    <w:rsid w:val="005320ED"/>
    <w:rsid w:val="00546A0E"/>
    <w:rsid w:val="005740C2"/>
    <w:rsid w:val="00580DC0"/>
    <w:rsid w:val="00583047"/>
    <w:rsid w:val="00590F8C"/>
    <w:rsid w:val="00595966"/>
    <w:rsid w:val="005A66C3"/>
    <w:rsid w:val="005C6206"/>
    <w:rsid w:val="005E75F7"/>
    <w:rsid w:val="005E76C7"/>
    <w:rsid w:val="005E797F"/>
    <w:rsid w:val="0065187E"/>
    <w:rsid w:val="00670457"/>
    <w:rsid w:val="00680B2E"/>
    <w:rsid w:val="00681B43"/>
    <w:rsid w:val="00686B23"/>
    <w:rsid w:val="006A4EE9"/>
    <w:rsid w:val="006A7358"/>
    <w:rsid w:val="006B4303"/>
    <w:rsid w:val="006C6092"/>
    <w:rsid w:val="006D5455"/>
    <w:rsid w:val="006E27FD"/>
    <w:rsid w:val="0072433D"/>
    <w:rsid w:val="00730B44"/>
    <w:rsid w:val="00736E4B"/>
    <w:rsid w:val="00755CD4"/>
    <w:rsid w:val="0076245C"/>
    <w:rsid w:val="00764585"/>
    <w:rsid w:val="00770184"/>
    <w:rsid w:val="00794D06"/>
    <w:rsid w:val="007B1C32"/>
    <w:rsid w:val="007D732A"/>
    <w:rsid w:val="007F3DB9"/>
    <w:rsid w:val="008123FD"/>
    <w:rsid w:val="008514B7"/>
    <w:rsid w:val="00861C50"/>
    <w:rsid w:val="00863194"/>
    <w:rsid w:val="00871EA2"/>
    <w:rsid w:val="00877772"/>
    <w:rsid w:val="008A46B9"/>
    <w:rsid w:val="008B4DB5"/>
    <w:rsid w:val="008B5344"/>
    <w:rsid w:val="008E5A63"/>
    <w:rsid w:val="008E7105"/>
    <w:rsid w:val="008F4AE9"/>
    <w:rsid w:val="008F5F2F"/>
    <w:rsid w:val="00903409"/>
    <w:rsid w:val="00907DEF"/>
    <w:rsid w:val="00960FD2"/>
    <w:rsid w:val="00965D0A"/>
    <w:rsid w:val="00972962"/>
    <w:rsid w:val="009801C7"/>
    <w:rsid w:val="00996685"/>
    <w:rsid w:val="009A051E"/>
    <w:rsid w:val="009A5B89"/>
    <w:rsid w:val="009B19CA"/>
    <w:rsid w:val="009B327D"/>
    <w:rsid w:val="009B719E"/>
    <w:rsid w:val="009D65BC"/>
    <w:rsid w:val="009D6F6D"/>
    <w:rsid w:val="009D7178"/>
    <w:rsid w:val="009E1233"/>
    <w:rsid w:val="009F01C1"/>
    <w:rsid w:val="009F22D7"/>
    <w:rsid w:val="00A0392B"/>
    <w:rsid w:val="00A16A2E"/>
    <w:rsid w:val="00A20A4A"/>
    <w:rsid w:val="00A60FAA"/>
    <w:rsid w:val="00A65593"/>
    <w:rsid w:val="00A67178"/>
    <w:rsid w:val="00A777CB"/>
    <w:rsid w:val="00AA7B33"/>
    <w:rsid w:val="00AB36E8"/>
    <w:rsid w:val="00AE3883"/>
    <w:rsid w:val="00AE5FD0"/>
    <w:rsid w:val="00AF0866"/>
    <w:rsid w:val="00AF40C6"/>
    <w:rsid w:val="00AF433E"/>
    <w:rsid w:val="00B07204"/>
    <w:rsid w:val="00B12E85"/>
    <w:rsid w:val="00B341AA"/>
    <w:rsid w:val="00B45B2B"/>
    <w:rsid w:val="00B50275"/>
    <w:rsid w:val="00B6146D"/>
    <w:rsid w:val="00B647F2"/>
    <w:rsid w:val="00B7486E"/>
    <w:rsid w:val="00B7755A"/>
    <w:rsid w:val="00B939A0"/>
    <w:rsid w:val="00B95402"/>
    <w:rsid w:val="00BA0860"/>
    <w:rsid w:val="00BB5AF2"/>
    <w:rsid w:val="00BC4640"/>
    <w:rsid w:val="00BC4F62"/>
    <w:rsid w:val="00C1362C"/>
    <w:rsid w:val="00C32B14"/>
    <w:rsid w:val="00C32D59"/>
    <w:rsid w:val="00C41084"/>
    <w:rsid w:val="00C63723"/>
    <w:rsid w:val="00C93A5C"/>
    <w:rsid w:val="00CA79D0"/>
    <w:rsid w:val="00CB0A6A"/>
    <w:rsid w:val="00CB40C6"/>
    <w:rsid w:val="00CC1F98"/>
    <w:rsid w:val="00CC2886"/>
    <w:rsid w:val="00D06A9F"/>
    <w:rsid w:val="00D06F25"/>
    <w:rsid w:val="00D06FDD"/>
    <w:rsid w:val="00D14FDB"/>
    <w:rsid w:val="00D20BD7"/>
    <w:rsid w:val="00D50B03"/>
    <w:rsid w:val="00D5229F"/>
    <w:rsid w:val="00D613C9"/>
    <w:rsid w:val="00D72B5D"/>
    <w:rsid w:val="00D9201C"/>
    <w:rsid w:val="00DA2609"/>
    <w:rsid w:val="00DA617C"/>
    <w:rsid w:val="00DB0B88"/>
    <w:rsid w:val="00DC68F0"/>
    <w:rsid w:val="00DD78D5"/>
    <w:rsid w:val="00E23229"/>
    <w:rsid w:val="00E27167"/>
    <w:rsid w:val="00E34153"/>
    <w:rsid w:val="00E362C6"/>
    <w:rsid w:val="00E769AB"/>
    <w:rsid w:val="00E80793"/>
    <w:rsid w:val="00E83201"/>
    <w:rsid w:val="00E87C96"/>
    <w:rsid w:val="00E92105"/>
    <w:rsid w:val="00EA7E0E"/>
    <w:rsid w:val="00EB68F9"/>
    <w:rsid w:val="00EC23ED"/>
    <w:rsid w:val="00EC46DC"/>
    <w:rsid w:val="00EE31CC"/>
    <w:rsid w:val="00EE374D"/>
    <w:rsid w:val="00F3006A"/>
    <w:rsid w:val="00F3067C"/>
    <w:rsid w:val="00F37379"/>
    <w:rsid w:val="00F40E10"/>
    <w:rsid w:val="00F53EF4"/>
    <w:rsid w:val="00F62B76"/>
    <w:rsid w:val="00F6592D"/>
    <w:rsid w:val="00FB69D7"/>
    <w:rsid w:val="00FC0106"/>
    <w:rsid w:val="00FD3455"/>
    <w:rsid w:val="00FE229C"/>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unhideWhenUsed/>
    <w:qFormat/>
    <w:rsid w:val="009D65BC"/>
    <w:pPr>
      <w:keepNext/>
      <w:keepLines/>
      <w:spacing w:before="200" w:after="0"/>
      <w:outlineLvl w:val="2"/>
    </w:pPr>
    <w:rPr>
      <w:rFonts w:asciiTheme="majorHAnsi" w:eastAsiaTheme="majorEastAsia" w:hAnsiTheme="majorHAnsi" w:cstheme="majorBidi"/>
      <w:b/>
      <w:bCs/>
      <w:color w:val="92278F" w:themeColor="accent1"/>
      <w:sz w:val="28"/>
      <w:szCs w:val="28"/>
    </w:rPr>
  </w:style>
  <w:style w:type="paragraph" w:styleId="Titre4">
    <w:name w:val="heading 4"/>
    <w:basedOn w:val="Normal"/>
    <w:next w:val="Normal"/>
    <w:link w:val="Titre4Car"/>
    <w:uiPriority w:val="9"/>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rsid w:val="009D65BC"/>
    <w:rPr>
      <w:rFonts w:asciiTheme="majorHAnsi" w:eastAsiaTheme="majorEastAsia" w:hAnsiTheme="majorHAnsi" w:cstheme="majorBidi"/>
      <w:b/>
      <w:bCs/>
      <w:color w:val="92278F" w:themeColor="accent1"/>
      <w:sz w:val="28"/>
      <w:szCs w:val="28"/>
    </w:rPr>
  </w:style>
  <w:style w:type="character" w:customStyle="1" w:styleId="Titre4Car">
    <w:name w:val="Titre 4 Car"/>
    <w:basedOn w:val="Policepardfaut"/>
    <w:link w:val="Titre4"/>
    <w:uiPriority w:val="9"/>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uiPriority w:val="11"/>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uiPriority w:val="11"/>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 w:type="character" w:styleId="Lienhypertextesuivivisit">
    <w:name w:val="FollowedHyperlink"/>
    <w:basedOn w:val="Policepardfaut"/>
    <w:uiPriority w:val="99"/>
    <w:semiHidden/>
    <w:unhideWhenUsed/>
    <w:rsid w:val="009B327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210265292">
      <w:bodyDiv w:val="1"/>
      <w:marLeft w:val="0"/>
      <w:marRight w:val="0"/>
      <w:marTop w:val="0"/>
      <w:marBottom w:val="0"/>
      <w:divBdr>
        <w:top w:val="none" w:sz="0" w:space="0" w:color="auto"/>
        <w:left w:val="none" w:sz="0" w:space="0" w:color="auto"/>
        <w:bottom w:val="none" w:sz="0" w:space="0" w:color="auto"/>
        <w:right w:val="none" w:sz="0" w:space="0" w:color="auto"/>
      </w:divBdr>
    </w:div>
    <w:div w:id="603851280">
      <w:bodyDiv w:val="1"/>
      <w:marLeft w:val="0"/>
      <w:marRight w:val="0"/>
      <w:marTop w:val="0"/>
      <w:marBottom w:val="0"/>
      <w:divBdr>
        <w:top w:val="none" w:sz="0" w:space="0" w:color="auto"/>
        <w:left w:val="none" w:sz="0" w:space="0" w:color="auto"/>
        <w:bottom w:val="none" w:sz="0" w:space="0" w:color="auto"/>
        <w:right w:val="none" w:sz="0" w:space="0" w:color="auto"/>
      </w:divBdr>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088962853">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ahlberg.liv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6</Pages>
  <Words>1080</Words>
  <Characters>5942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expérimentale</dc:title>
  <dc:subject/>
  <dc:creator>François Meunier</dc:creator>
  <cp:keywords/>
  <dc:description/>
  <cp:lastModifiedBy>François MEUNIER</cp:lastModifiedBy>
  <cp:revision>89</cp:revision>
  <cp:lastPrinted>2024-05-26T15:55:00Z</cp:lastPrinted>
  <dcterms:created xsi:type="dcterms:W3CDTF">2020-06-28T11:38:00Z</dcterms:created>
  <dcterms:modified xsi:type="dcterms:W3CDTF">2025-09-15T11:43:00Z</dcterms:modified>
</cp:coreProperties>
</file>